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A9" w:rsidRPr="007272B6" w:rsidRDefault="00614101" w:rsidP="00D57719">
      <w:pPr>
        <w:spacing w:after="0" w:line="240" w:lineRule="auto"/>
        <w:jc w:val="center"/>
        <w:rPr>
          <w:rFonts w:ascii="Calibri" w:eastAsia="Times New Roman" w:hAnsi="Calibri" w:cs="Arial"/>
          <w:b/>
          <w:sz w:val="24"/>
          <w:szCs w:val="24"/>
          <w:lang w:eastAsia="pt-PT"/>
        </w:rPr>
      </w:pPr>
      <w:r>
        <w:rPr>
          <w:rFonts w:ascii="Calibri" w:eastAsia="Times New Roman" w:hAnsi="Calibri" w:cs="Arial"/>
          <w:b/>
          <w:sz w:val="24"/>
          <w:szCs w:val="24"/>
          <w:lang w:eastAsia="pt-PT"/>
        </w:rPr>
        <w:t>PRÉ-ESCOLAR</w:t>
      </w:r>
    </w:p>
    <w:p w:rsidR="007272B6" w:rsidRDefault="007272B6" w:rsidP="00D57719">
      <w:pPr>
        <w:spacing w:after="0" w:line="240" w:lineRule="auto"/>
        <w:jc w:val="center"/>
        <w:rPr>
          <w:rFonts w:ascii="Calibri" w:eastAsia="Times New Roman" w:hAnsi="Calibri" w:cs="Arial"/>
          <w:b/>
          <w:sz w:val="24"/>
          <w:szCs w:val="24"/>
          <w:lang w:eastAsia="pt-PT"/>
        </w:rPr>
      </w:pPr>
    </w:p>
    <w:p w:rsidR="00E03FA9" w:rsidRPr="00E03FA9" w:rsidRDefault="00E03FA9" w:rsidP="00D57719">
      <w:pPr>
        <w:spacing w:after="0" w:line="240" w:lineRule="auto"/>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Capítulo I</w:t>
      </w:r>
    </w:p>
    <w:p w:rsidR="00E03FA9" w:rsidRPr="00E03FA9" w:rsidRDefault="00E03FA9" w:rsidP="00D57719">
      <w:pPr>
        <w:spacing w:after="0" w:line="240" w:lineRule="auto"/>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Natureza e Missão</w:t>
      </w:r>
    </w:p>
    <w:p w:rsidR="00E03FA9" w:rsidRPr="00E03FA9" w:rsidRDefault="00E03FA9" w:rsidP="00D57719">
      <w:pPr>
        <w:spacing w:after="0" w:line="240" w:lineRule="auto"/>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1º</w:t>
      </w:r>
    </w:p>
    <w:p w:rsidR="00E03FA9" w:rsidRPr="00E03FA9" w:rsidRDefault="00E03FA9" w:rsidP="00D57719">
      <w:pPr>
        <w:spacing w:after="0" w:line="240" w:lineRule="auto"/>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Missão</w:t>
      </w:r>
    </w:p>
    <w:p w:rsidR="00E03FA9" w:rsidRPr="00E03FA9" w:rsidRDefault="00E03FA9" w:rsidP="00D57719">
      <w:p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Tendo como inspiração a Doutrina Social da Igreja, o</w:t>
      </w:r>
      <w:r w:rsidR="00BA06BC" w:rsidRPr="006E04A4">
        <w:rPr>
          <w:rFonts w:ascii="Calibri" w:eastAsia="Times New Roman" w:hAnsi="Calibri" w:cs="Calibri"/>
          <w:sz w:val="24"/>
          <w:szCs w:val="24"/>
          <w:lang w:eastAsia="pt-PT"/>
        </w:rPr>
        <w:t xml:space="preserve"> </w:t>
      </w:r>
      <w:r w:rsidR="00BA06BC">
        <w:rPr>
          <w:rFonts w:ascii="Calibri" w:eastAsia="Times New Roman" w:hAnsi="Calibri" w:cs="Calibri"/>
          <w:sz w:val="24"/>
          <w:szCs w:val="24"/>
          <w:lang w:eastAsia="pt-PT"/>
        </w:rPr>
        <w:t xml:space="preserve">Infantário Nossa Senhora da Purificação </w:t>
      </w:r>
      <w:r w:rsidRPr="00E03FA9">
        <w:rPr>
          <w:rFonts w:ascii="Calibri" w:eastAsia="Times New Roman" w:hAnsi="Calibri" w:cs="Arial"/>
          <w:sz w:val="24"/>
          <w:szCs w:val="24"/>
          <w:lang w:eastAsia="pt-PT"/>
        </w:rPr>
        <w:t>procura estar atento às necessidades mais prementes das pessoas da sua área envolvente, no sentido de promover Respostas Sociais diversificadas com qualidade profissional criando, simultaneamente, uma comunidade de serviço entre trabalhadores, profissionais e voluntários</w:t>
      </w:r>
      <w:r w:rsidR="00614101">
        <w:rPr>
          <w:rFonts w:ascii="Calibri" w:eastAsia="Times New Roman" w:hAnsi="Calibri" w:cs="Arial"/>
          <w:sz w:val="24"/>
          <w:szCs w:val="24"/>
          <w:lang w:eastAsia="pt-PT"/>
        </w:rPr>
        <w:t>.</w:t>
      </w:r>
    </w:p>
    <w:p w:rsidR="00614101" w:rsidRDefault="00614101" w:rsidP="00D57719">
      <w:pPr>
        <w:spacing w:after="0" w:line="240" w:lineRule="auto"/>
        <w:jc w:val="center"/>
        <w:rPr>
          <w:rFonts w:ascii="Calibri" w:eastAsia="Times New Roman" w:hAnsi="Calibri" w:cs="Arial"/>
          <w:b/>
          <w:sz w:val="24"/>
          <w:szCs w:val="24"/>
          <w:lang w:eastAsia="pt-PT"/>
        </w:rPr>
      </w:pPr>
    </w:p>
    <w:p w:rsidR="00E03FA9" w:rsidRPr="00E03FA9" w:rsidRDefault="00E03FA9" w:rsidP="00D57719">
      <w:pPr>
        <w:spacing w:after="0" w:line="240" w:lineRule="auto"/>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2º</w:t>
      </w:r>
    </w:p>
    <w:p w:rsidR="00E03FA9" w:rsidRPr="00E03FA9" w:rsidRDefault="00E03FA9" w:rsidP="00D57719">
      <w:pPr>
        <w:spacing w:after="0" w:line="240" w:lineRule="auto"/>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Cara</w:t>
      </w:r>
      <w:r w:rsidR="00070F48">
        <w:rPr>
          <w:rFonts w:ascii="Calibri" w:eastAsia="Times New Roman" w:hAnsi="Calibri" w:cs="Arial"/>
          <w:b/>
          <w:sz w:val="24"/>
          <w:szCs w:val="24"/>
          <w:lang w:eastAsia="pt-PT"/>
        </w:rPr>
        <w:t>c</w:t>
      </w:r>
      <w:r w:rsidRPr="00E03FA9">
        <w:rPr>
          <w:rFonts w:ascii="Calibri" w:eastAsia="Times New Roman" w:hAnsi="Calibri" w:cs="Arial"/>
          <w:b/>
          <w:sz w:val="24"/>
          <w:szCs w:val="24"/>
          <w:lang w:eastAsia="pt-PT"/>
        </w:rPr>
        <w:t>terização e Localização</w:t>
      </w:r>
    </w:p>
    <w:p w:rsidR="00A36313" w:rsidRPr="00614101" w:rsidRDefault="00A36313" w:rsidP="00D57719">
      <w:pPr>
        <w:spacing w:after="0" w:line="240" w:lineRule="auto"/>
        <w:jc w:val="both"/>
        <w:rPr>
          <w:rFonts w:ascii="Calibri" w:hAnsi="Calibri" w:cs="Calibri"/>
          <w:sz w:val="24"/>
          <w:lang w:eastAsia="pt-PT"/>
        </w:rPr>
      </w:pPr>
      <w:r w:rsidRPr="00614101">
        <w:rPr>
          <w:rFonts w:ascii="Calibri" w:hAnsi="Calibri" w:cs="Calibri"/>
          <w:sz w:val="24"/>
          <w:lang w:eastAsia="pt-PT"/>
        </w:rPr>
        <w:t>O Infantário Nossa Senhora da Purificação, adiante designado por INSP, é uma Instituição Particular de Solidariedade Social criada sob os auspícios da Conferência Vicentina de Nossa Senhora da Purificação com sede na Praça Gonçalo Trancoso nº4 em Lisboa, 1700-220 Lisboa.</w:t>
      </w:r>
    </w:p>
    <w:p w:rsidR="00A36313" w:rsidRPr="00A36313" w:rsidRDefault="00D57719" w:rsidP="00D57719">
      <w:pPr>
        <w:spacing w:after="0" w:line="240" w:lineRule="auto"/>
        <w:jc w:val="both"/>
        <w:rPr>
          <w:rFonts w:ascii="Calibri" w:hAnsi="Calibri" w:cs="Arial"/>
          <w:sz w:val="24"/>
          <w:lang w:eastAsia="pt-PT"/>
        </w:rPr>
      </w:pPr>
      <w:r>
        <w:rPr>
          <w:rFonts w:ascii="Calibri" w:hAnsi="Calibri" w:cs="Arial"/>
          <w:sz w:val="24"/>
          <w:lang w:eastAsia="pt-PT"/>
        </w:rPr>
        <w:t>A Resposta Social Pré-E</w:t>
      </w:r>
      <w:r w:rsidR="00A36313" w:rsidRPr="00614101">
        <w:rPr>
          <w:rFonts w:ascii="Calibri" w:hAnsi="Calibri" w:cs="Arial"/>
          <w:sz w:val="24"/>
          <w:lang w:eastAsia="pt-PT"/>
        </w:rPr>
        <w:t>scolar funciona no edifício da Sede</w:t>
      </w:r>
      <w:r w:rsidR="00614101">
        <w:rPr>
          <w:rFonts w:ascii="Calibri" w:hAnsi="Calibri" w:cs="Arial"/>
          <w:sz w:val="24"/>
          <w:lang w:eastAsia="pt-PT"/>
        </w:rPr>
        <w:t>.</w:t>
      </w:r>
    </w:p>
    <w:p w:rsidR="00E03FA9" w:rsidRPr="00E03FA9" w:rsidRDefault="00E03FA9" w:rsidP="00D57719">
      <w:pPr>
        <w:spacing w:after="0" w:line="240" w:lineRule="auto"/>
        <w:jc w:val="both"/>
        <w:rPr>
          <w:rFonts w:ascii="Calibri" w:eastAsia="Times New Roman" w:hAnsi="Calibri" w:cs="Arial"/>
          <w:sz w:val="24"/>
          <w:szCs w:val="24"/>
          <w:lang w:eastAsia="pt-PT"/>
        </w:rPr>
      </w:pPr>
    </w:p>
    <w:p w:rsidR="00E03FA9" w:rsidRPr="00E03FA9" w:rsidRDefault="00E03FA9" w:rsidP="00D57719">
      <w:pPr>
        <w:spacing w:after="0" w:line="240" w:lineRule="auto"/>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3º</w:t>
      </w:r>
    </w:p>
    <w:p w:rsidR="00E03FA9" w:rsidRPr="00E03FA9" w:rsidRDefault="00E03FA9" w:rsidP="00D57719">
      <w:pPr>
        <w:spacing w:after="0" w:line="240" w:lineRule="auto"/>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Âmbito de Aplicação e Conceito</w:t>
      </w:r>
    </w:p>
    <w:p w:rsidR="00E03FA9" w:rsidRPr="00E03FA9" w:rsidRDefault="00E03FA9" w:rsidP="00D57719">
      <w:p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As presentes normas visam regulamentar as condições de localização, instalação e funcionamento do Estabelecimento de Educação Pré-Escolar. </w:t>
      </w:r>
    </w:p>
    <w:p w:rsidR="00E03FA9" w:rsidRPr="00E03FA9" w:rsidRDefault="00E03FA9" w:rsidP="00D57719">
      <w:p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O </w:t>
      </w:r>
      <w:r w:rsidR="00BA06BC">
        <w:rPr>
          <w:rFonts w:ascii="Calibri" w:eastAsia="Times New Roman" w:hAnsi="Calibri" w:cs="Arial"/>
          <w:sz w:val="24"/>
          <w:szCs w:val="24"/>
          <w:lang w:eastAsia="pt-PT"/>
        </w:rPr>
        <w:t>INSP</w:t>
      </w:r>
      <w:r w:rsidRPr="00E03FA9">
        <w:rPr>
          <w:rFonts w:ascii="Calibri" w:eastAsia="Times New Roman" w:hAnsi="Calibri" w:cs="Arial"/>
          <w:sz w:val="24"/>
          <w:szCs w:val="24"/>
          <w:lang w:eastAsia="pt-PT"/>
        </w:rPr>
        <w:t xml:space="preserve"> celebrou Acordo de Cooperação com o Centro Distrital de Segurança Social de Lisboa e Vale do Tejo, em </w:t>
      </w:r>
      <w:r w:rsidR="00D409E6">
        <w:rPr>
          <w:rFonts w:ascii="Calibri" w:eastAsia="Times New Roman" w:hAnsi="Calibri" w:cs="Arial"/>
          <w:sz w:val="24"/>
          <w:szCs w:val="24"/>
          <w:lang w:eastAsia="pt-PT"/>
        </w:rPr>
        <w:t>14/07/2009</w:t>
      </w:r>
      <w:r w:rsidRPr="00E03FA9">
        <w:rPr>
          <w:rFonts w:ascii="Calibri" w:eastAsia="Times New Roman" w:hAnsi="Calibri" w:cs="Arial"/>
          <w:sz w:val="24"/>
          <w:szCs w:val="24"/>
          <w:lang w:eastAsia="pt-PT"/>
        </w:rPr>
        <w:t xml:space="preserve"> para O Estabelecimento de Educação Pré-Escolar. </w:t>
      </w:r>
    </w:p>
    <w:p w:rsidR="00614101" w:rsidRDefault="00E03FA9" w:rsidP="00D57719">
      <w:p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O Estabelecimento de Educação Pré-Escolar está integrado na Rede Nacional de Educação Pré-Escolar e destina-se a </w:t>
      </w:r>
      <w:r w:rsidR="00D57719">
        <w:rPr>
          <w:rFonts w:ascii="Calibri" w:eastAsia="Times New Roman" w:hAnsi="Calibri" w:cs="Arial"/>
          <w:sz w:val="24"/>
          <w:szCs w:val="24"/>
          <w:lang w:eastAsia="pt-PT"/>
        </w:rPr>
        <w:t>crianças</w:t>
      </w:r>
      <w:r w:rsidRPr="00E03FA9">
        <w:rPr>
          <w:rFonts w:ascii="Calibri" w:eastAsia="Times New Roman" w:hAnsi="Calibri" w:cs="Arial"/>
          <w:sz w:val="24"/>
          <w:szCs w:val="24"/>
          <w:lang w:eastAsia="pt-PT"/>
        </w:rPr>
        <w:t xml:space="preserve"> com idades entre os </w:t>
      </w:r>
      <w:r w:rsidR="00FB5C44">
        <w:rPr>
          <w:rFonts w:ascii="Calibri" w:eastAsia="Times New Roman" w:hAnsi="Calibri" w:cs="Arial"/>
          <w:sz w:val="24"/>
          <w:szCs w:val="24"/>
          <w:lang w:eastAsia="pt-PT"/>
        </w:rPr>
        <w:t>três</w:t>
      </w:r>
      <w:r w:rsidRPr="00E03FA9">
        <w:rPr>
          <w:rFonts w:ascii="Calibri" w:eastAsia="Times New Roman" w:hAnsi="Calibri" w:cs="Arial"/>
          <w:sz w:val="24"/>
          <w:szCs w:val="24"/>
          <w:lang w:eastAsia="pt-PT"/>
        </w:rPr>
        <w:t xml:space="preserve"> e os </w:t>
      </w:r>
      <w:r w:rsidR="00FB5C44">
        <w:rPr>
          <w:rFonts w:ascii="Calibri" w:eastAsia="Times New Roman" w:hAnsi="Calibri" w:cs="Arial"/>
          <w:sz w:val="24"/>
          <w:szCs w:val="24"/>
          <w:lang w:eastAsia="pt-PT"/>
        </w:rPr>
        <w:t>cinco</w:t>
      </w:r>
      <w:r w:rsidRPr="00E03FA9">
        <w:rPr>
          <w:rFonts w:ascii="Calibri" w:eastAsia="Times New Roman" w:hAnsi="Calibri" w:cs="Arial"/>
          <w:sz w:val="24"/>
          <w:szCs w:val="24"/>
          <w:lang w:eastAsia="pt-PT"/>
        </w:rPr>
        <w:t xml:space="preserve"> anos. </w:t>
      </w:r>
    </w:p>
    <w:p w:rsidR="00E03FA9" w:rsidRDefault="00E03FA9" w:rsidP="00D57719">
      <w:p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O Estabelecimento de Educação Pré-Escolar funciona na morada da sede.</w:t>
      </w:r>
    </w:p>
    <w:p w:rsidR="00A36313" w:rsidRPr="00A36313" w:rsidRDefault="00D57719" w:rsidP="00D57719">
      <w:pPr>
        <w:spacing w:after="0" w:line="240" w:lineRule="auto"/>
        <w:jc w:val="both"/>
        <w:rPr>
          <w:rFonts w:ascii="Calibri" w:hAnsi="Calibri" w:cs="Calibri"/>
          <w:sz w:val="24"/>
          <w:lang w:eastAsia="pt-PT"/>
        </w:rPr>
      </w:pPr>
      <w:r>
        <w:rPr>
          <w:rFonts w:ascii="Calibri" w:hAnsi="Calibri" w:cs="Calibri"/>
          <w:sz w:val="24"/>
          <w:lang w:eastAsia="pt-PT"/>
        </w:rPr>
        <w:t>A valência Pré-E</w:t>
      </w:r>
      <w:r w:rsidR="00A36313" w:rsidRPr="00614101">
        <w:rPr>
          <w:rFonts w:ascii="Calibri" w:hAnsi="Calibri" w:cs="Calibri"/>
          <w:sz w:val="24"/>
          <w:lang w:eastAsia="pt-PT"/>
        </w:rPr>
        <w:t xml:space="preserve">scolar é uma Resposta Social desenvolvida em equipamento próprio, vocacionada para o apoio à família e à </w:t>
      </w:r>
      <w:r>
        <w:rPr>
          <w:rFonts w:ascii="Calibri" w:hAnsi="Calibri" w:cs="Calibri"/>
          <w:sz w:val="24"/>
          <w:lang w:eastAsia="pt-PT"/>
        </w:rPr>
        <w:t>criança</w:t>
      </w:r>
      <w:r w:rsidR="00A36313" w:rsidRPr="00614101">
        <w:rPr>
          <w:rFonts w:ascii="Calibri" w:hAnsi="Calibri" w:cs="Calibri"/>
          <w:sz w:val="24"/>
          <w:lang w:eastAsia="pt-PT"/>
        </w:rPr>
        <w:t xml:space="preserve">, destinado a acolher </w:t>
      </w:r>
      <w:r>
        <w:rPr>
          <w:rFonts w:ascii="Calibri" w:hAnsi="Calibri" w:cs="Calibri"/>
          <w:sz w:val="24"/>
          <w:lang w:eastAsia="pt-PT"/>
        </w:rPr>
        <w:t>crianças</w:t>
      </w:r>
      <w:r w:rsidR="00A36313" w:rsidRPr="00614101">
        <w:rPr>
          <w:rFonts w:ascii="Calibri" w:hAnsi="Calibri" w:cs="Calibri"/>
          <w:sz w:val="24"/>
          <w:lang w:eastAsia="pt-PT"/>
        </w:rPr>
        <w:t xml:space="preserve"> </w:t>
      </w:r>
      <w:r>
        <w:rPr>
          <w:rFonts w:ascii="Calibri" w:hAnsi="Calibri" w:cs="Calibri"/>
          <w:sz w:val="24"/>
          <w:lang w:eastAsia="pt-PT"/>
        </w:rPr>
        <w:t>d</w:t>
      </w:r>
      <w:r w:rsidRPr="00D57719">
        <w:rPr>
          <w:rFonts w:ascii="Calibri" w:hAnsi="Calibri" w:cs="Calibri"/>
          <w:sz w:val="24"/>
          <w:lang w:eastAsia="pt-PT"/>
        </w:rPr>
        <w:t>os</w:t>
      </w:r>
      <w:r w:rsidR="00A36313" w:rsidRPr="00D57719">
        <w:rPr>
          <w:rFonts w:ascii="Calibri" w:hAnsi="Calibri" w:cs="Calibri"/>
          <w:sz w:val="24"/>
          <w:lang w:eastAsia="pt-PT"/>
        </w:rPr>
        <w:t xml:space="preserve"> </w:t>
      </w:r>
      <w:r w:rsidR="00A36313" w:rsidRPr="00614101">
        <w:rPr>
          <w:rFonts w:ascii="Calibri" w:hAnsi="Calibri" w:cs="Calibri"/>
          <w:sz w:val="24"/>
          <w:lang w:eastAsia="pt-PT"/>
        </w:rPr>
        <w:t xml:space="preserve">três aos </w:t>
      </w:r>
      <w:r w:rsidR="00FB5C44">
        <w:rPr>
          <w:rFonts w:ascii="Calibri" w:hAnsi="Calibri" w:cs="Calibri"/>
          <w:sz w:val="24"/>
          <w:lang w:eastAsia="pt-PT"/>
        </w:rPr>
        <w:t>cinco</w:t>
      </w:r>
      <w:r w:rsidR="00A36313" w:rsidRPr="00614101">
        <w:rPr>
          <w:rFonts w:ascii="Calibri" w:hAnsi="Calibri" w:cs="Calibri"/>
          <w:sz w:val="24"/>
          <w:lang w:eastAsia="pt-PT"/>
        </w:rPr>
        <w:t xml:space="preserve"> anos de idade, durante o período correspondente ao impedimento dos pais ou de quem exerça as responsabilidades parentais</w:t>
      </w:r>
      <w:r w:rsidR="00A36313" w:rsidRPr="00A36313">
        <w:rPr>
          <w:rFonts w:ascii="Calibri" w:hAnsi="Calibri" w:cs="Calibri"/>
          <w:color w:val="00B050"/>
          <w:sz w:val="24"/>
          <w:lang w:eastAsia="pt-PT"/>
        </w:rPr>
        <w:t xml:space="preserve">. </w:t>
      </w:r>
    </w:p>
    <w:p w:rsidR="00E03FA9" w:rsidRPr="00E03FA9" w:rsidRDefault="00E03FA9" w:rsidP="00D57719">
      <w:pPr>
        <w:spacing w:after="0" w:line="240" w:lineRule="auto"/>
        <w:jc w:val="both"/>
        <w:rPr>
          <w:rFonts w:ascii="Calibri" w:eastAsia="Times New Roman" w:hAnsi="Calibri" w:cs="Arial"/>
          <w:sz w:val="24"/>
          <w:szCs w:val="24"/>
          <w:lang w:eastAsia="pt-PT"/>
        </w:rPr>
      </w:pPr>
    </w:p>
    <w:p w:rsidR="00E03FA9" w:rsidRPr="00E03FA9" w:rsidRDefault="00E03FA9" w:rsidP="00D57719">
      <w:pPr>
        <w:spacing w:after="0" w:line="240" w:lineRule="auto"/>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4º</w:t>
      </w:r>
    </w:p>
    <w:p w:rsidR="00E03FA9" w:rsidRPr="00E03FA9" w:rsidRDefault="00E03FA9" w:rsidP="00D57719">
      <w:pPr>
        <w:spacing w:after="0" w:line="240" w:lineRule="auto"/>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 xml:space="preserve"> Legislação Aplicável e Enquadramento Legal</w:t>
      </w:r>
    </w:p>
    <w:p w:rsidR="00E03FA9" w:rsidRPr="00E03FA9" w:rsidRDefault="00E03FA9" w:rsidP="00D57719">
      <w:p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O Estabelecimento de Educação Pré-Escolar pertencente ao </w:t>
      </w:r>
      <w:r w:rsidR="00BA06BC">
        <w:rPr>
          <w:rFonts w:ascii="Calibri" w:eastAsia="Times New Roman" w:hAnsi="Calibri" w:cs="Arial"/>
          <w:sz w:val="24"/>
          <w:szCs w:val="24"/>
          <w:lang w:eastAsia="pt-PT"/>
        </w:rPr>
        <w:t>INSP</w:t>
      </w:r>
      <w:r w:rsidRPr="00E03FA9">
        <w:rPr>
          <w:rFonts w:ascii="Calibri" w:eastAsia="Times New Roman" w:hAnsi="Calibri" w:cs="Arial"/>
          <w:sz w:val="24"/>
          <w:szCs w:val="24"/>
          <w:lang w:eastAsia="pt-PT"/>
        </w:rPr>
        <w:t xml:space="preserve"> rege-se pelos princípios legislativos seguintes:</w:t>
      </w:r>
    </w:p>
    <w:p w:rsidR="00E03FA9" w:rsidRPr="00E03FA9" w:rsidRDefault="00E03FA9" w:rsidP="00D57719">
      <w:pPr>
        <w:numPr>
          <w:ilvl w:val="0"/>
          <w:numId w:val="20"/>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Lei nº 5/97, de 10 de Fevereiro, Lei - Quadro da Educação Pré-Escolar;</w:t>
      </w:r>
    </w:p>
    <w:p w:rsidR="00E03FA9" w:rsidRPr="00E03FA9" w:rsidRDefault="00E03FA9" w:rsidP="00D57719">
      <w:pPr>
        <w:numPr>
          <w:ilvl w:val="0"/>
          <w:numId w:val="20"/>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Lei nº 9/79, 19 de Março, alterada pela Lei nº 33/2012, de 23 de Agosto;</w:t>
      </w:r>
    </w:p>
    <w:p w:rsidR="00E03FA9" w:rsidRPr="00E03FA9" w:rsidRDefault="00E03FA9" w:rsidP="00D57719">
      <w:pPr>
        <w:numPr>
          <w:ilvl w:val="0"/>
          <w:numId w:val="20"/>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Decreto-Lei 152/2013, de 04 de Novembro;</w:t>
      </w:r>
    </w:p>
    <w:p w:rsidR="00E03FA9" w:rsidRPr="00E03FA9" w:rsidRDefault="00E03FA9" w:rsidP="00D57719">
      <w:pPr>
        <w:numPr>
          <w:ilvl w:val="0"/>
          <w:numId w:val="20"/>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Despacho Conjunto nº 268/97, de 21 de Agosto;</w:t>
      </w:r>
    </w:p>
    <w:p w:rsidR="00E03FA9" w:rsidRPr="00E03FA9" w:rsidRDefault="00E03FA9" w:rsidP="00D57719">
      <w:pPr>
        <w:numPr>
          <w:ilvl w:val="0"/>
          <w:numId w:val="20"/>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Despacho Conjunto 300/97, de 09 de Setembro;</w:t>
      </w:r>
    </w:p>
    <w:p w:rsidR="00E03FA9" w:rsidRPr="00E03FA9" w:rsidRDefault="00E03FA9" w:rsidP="00D57719">
      <w:pPr>
        <w:numPr>
          <w:ilvl w:val="0"/>
          <w:numId w:val="20"/>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Decreto-lei nº 147/97, de 11 de Junho;</w:t>
      </w:r>
    </w:p>
    <w:p w:rsidR="00E03FA9" w:rsidRPr="00E03FA9" w:rsidRDefault="00E03FA9" w:rsidP="00D57719">
      <w:pPr>
        <w:numPr>
          <w:ilvl w:val="0"/>
          <w:numId w:val="20"/>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Lei nº 67/98, de 26 de Outubro;</w:t>
      </w:r>
    </w:p>
    <w:p w:rsidR="00E03FA9" w:rsidRPr="00E03FA9" w:rsidRDefault="00E03FA9" w:rsidP="00D57719">
      <w:pPr>
        <w:numPr>
          <w:ilvl w:val="0"/>
          <w:numId w:val="20"/>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Contrato Cole</w:t>
      </w:r>
      <w:r w:rsidR="00614101">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tivo de Trabalho para as IPSS.</w:t>
      </w:r>
    </w:p>
    <w:p w:rsidR="00AE244B" w:rsidRDefault="00AE244B" w:rsidP="00D57719">
      <w:pPr>
        <w:spacing w:after="0" w:line="240" w:lineRule="auto"/>
        <w:ind w:left="284" w:hanging="284"/>
        <w:jc w:val="center"/>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5º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Obje</w:t>
      </w:r>
      <w:r w:rsidR="00070F48">
        <w:rPr>
          <w:rFonts w:ascii="Calibri" w:eastAsia="Times New Roman" w:hAnsi="Calibri" w:cs="Arial"/>
          <w:b/>
          <w:sz w:val="24"/>
          <w:szCs w:val="24"/>
          <w:lang w:eastAsia="pt-PT"/>
        </w:rPr>
        <w:t>c</w:t>
      </w:r>
      <w:r w:rsidRPr="00E03FA9">
        <w:rPr>
          <w:rFonts w:ascii="Calibri" w:eastAsia="Times New Roman" w:hAnsi="Calibri" w:cs="Arial"/>
          <w:b/>
          <w:sz w:val="24"/>
          <w:szCs w:val="24"/>
          <w:lang w:eastAsia="pt-PT"/>
        </w:rPr>
        <w:t>tivos Gerais</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O </w:t>
      </w:r>
      <w:r w:rsidR="00BA06BC">
        <w:rPr>
          <w:rFonts w:ascii="Calibri" w:eastAsia="Times New Roman" w:hAnsi="Calibri" w:cs="Arial"/>
          <w:sz w:val="24"/>
          <w:szCs w:val="24"/>
          <w:lang w:eastAsia="pt-PT"/>
        </w:rPr>
        <w:t>INSP</w:t>
      </w:r>
      <w:r w:rsidRPr="00E03FA9">
        <w:rPr>
          <w:rFonts w:ascii="Calibri" w:eastAsia="Times New Roman" w:hAnsi="Calibri" w:cs="Arial"/>
          <w:sz w:val="24"/>
          <w:szCs w:val="24"/>
          <w:lang w:eastAsia="pt-PT"/>
        </w:rPr>
        <w:t xml:space="preserve"> visa através </w:t>
      </w:r>
      <w:r w:rsidR="00FB5C44">
        <w:rPr>
          <w:rFonts w:ascii="Calibri" w:eastAsia="Times New Roman" w:hAnsi="Calibri" w:cs="Arial"/>
          <w:sz w:val="24"/>
          <w:szCs w:val="24"/>
          <w:lang w:eastAsia="pt-PT"/>
        </w:rPr>
        <w:t xml:space="preserve">do Estabelecimento de Educação </w:t>
      </w:r>
      <w:r w:rsidR="00A36313" w:rsidRPr="00070F48">
        <w:rPr>
          <w:rFonts w:ascii="Calibri" w:eastAsia="Times New Roman" w:hAnsi="Calibri" w:cs="Arial"/>
          <w:sz w:val="24"/>
          <w:szCs w:val="24"/>
          <w:lang w:eastAsia="pt-PT"/>
        </w:rPr>
        <w:t xml:space="preserve">da Resposta Social </w:t>
      </w:r>
      <w:r w:rsidRPr="00E03FA9">
        <w:rPr>
          <w:rFonts w:ascii="Calibri" w:eastAsia="Times New Roman" w:hAnsi="Calibri" w:cs="Arial"/>
          <w:sz w:val="24"/>
          <w:szCs w:val="24"/>
          <w:lang w:eastAsia="pt-PT"/>
        </w:rPr>
        <w:t>Pré-Escolar:</w:t>
      </w:r>
      <w:r w:rsidR="00A36313">
        <w:rPr>
          <w:rFonts w:ascii="Calibri" w:eastAsia="Times New Roman" w:hAnsi="Calibri" w:cs="Arial"/>
          <w:sz w:val="24"/>
          <w:szCs w:val="24"/>
          <w:lang w:eastAsia="pt-PT"/>
        </w:rPr>
        <w:t xml:space="preserve"> </w:t>
      </w:r>
    </w:p>
    <w:p w:rsidR="00E03FA9" w:rsidRPr="00E03FA9" w:rsidRDefault="00E03FA9" w:rsidP="00D57719">
      <w:pPr>
        <w:numPr>
          <w:ilvl w:val="0"/>
          <w:numId w:val="1"/>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Dar resposta adequada às carências que eventualmente se verifiquem na comunidade envolvente à Instituição, mediante a</w:t>
      </w:r>
      <w:r w:rsidR="00070F4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 xml:space="preserve">ções de assistência, promoção ou desenvolvimento, segundo as circunstâncias, conforme os Estatutos do </w:t>
      </w:r>
      <w:r w:rsidR="00BA06BC">
        <w:rPr>
          <w:rFonts w:ascii="Calibri" w:eastAsia="Times New Roman" w:hAnsi="Calibri" w:cs="Arial"/>
          <w:sz w:val="24"/>
          <w:szCs w:val="24"/>
          <w:lang w:eastAsia="pt-PT"/>
        </w:rPr>
        <w:t>INSP</w:t>
      </w:r>
      <w:r w:rsidRPr="00E03FA9">
        <w:rPr>
          <w:rFonts w:ascii="Calibri" w:eastAsia="Times New Roman" w:hAnsi="Calibri" w:cs="Arial"/>
          <w:sz w:val="24"/>
          <w:szCs w:val="24"/>
          <w:lang w:eastAsia="pt-PT"/>
        </w:rPr>
        <w:t>.</w:t>
      </w:r>
    </w:p>
    <w:p w:rsidR="00E03FA9" w:rsidRPr="00E03FA9" w:rsidRDefault="00E03FA9" w:rsidP="00D57719">
      <w:pPr>
        <w:numPr>
          <w:ilvl w:val="0"/>
          <w:numId w:val="1"/>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lastRenderedPageBreak/>
        <w:t xml:space="preserve">Colaborar com as famílias no desenvolvimento físico, intelectual, social e moral das </w:t>
      </w:r>
      <w:r w:rsidR="00D57719">
        <w:rPr>
          <w:rFonts w:ascii="Calibri" w:eastAsia="Times New Roman" w:hAnsi="Calibri" w:cs="Arial"/>
          <w:sz w:val="24"/>
          <w:szCs w:val="24"/>
          <w:lang w:eastAsia="pt-PT"/>
        </w:rPr>
        <w:t>crianças</w:t>
      </w:r>
      <w:r w:rsidRPr="00E03FA9">
        <w:rPr>
          <w:rFonts w:ascii="Calibri" w:eastAsia="Times New Roman" w:hAnsi="Calibri" w:cs="Arial"/>
          <w:sz w:val="24"/>
          <w:szCs w:val="24"/>
          <w:lang w:eastAsia="pt-PT"/>
        </w:rPr>
        <w:t>, sempre num proje</w:t>
      </w:r>
      <w:r w:rsidR="00070F4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to e ambiente de Educação Cristã.</w:t>
      </w:r>
    </w:p>
    <w:p w:rsidR="00E03FA9" w:rsidRPr="00E03FA9" w:rsidRDefault="00E03FA9" w:rsidP="00D57719">
      <w:pPr>
        <w:numPr>
          <w:ilvl w:val="0"/>
          <w:numId w:val="1"/>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Assegurar a divulgação e o cumprime</w:t>
      </w:r>
      <w:r w:rsidR="00070F48">
        <w:rPr>
          <w:rFonts w:ascii="Calibri" w:eastAsia="Times New Roman" w:hAnsi="Calibri" w:cs="Arial"/>
          <w:sz w:val="24"/>
          <w:szCs w:val="24"/>
          <w:lang w:eastAsia="pt-PT"/>
        </w:rPr>
        <w:t>nto das regras de funcionamento</w:t>
      </w:r>
      <w:r w:rsidR="00FB5C44" w:rsidRPr="00FB5C44">
        <w:rPr>
          <w:rFonts w:ascii="Calibri" w:eastAsia="Times New Roman" w:hAnsi="Calibri" w:cs="Arial"/>
          <w:sz w:val="24"/>
          <w:szCs w:val="24"/>
          <w:lang w:eastAsia="pt-PT"/>
        </w:rPr>
        <w:t xml:space="preserve"> </w:t>
      </w:r>
      <w:r w:rsidR="00FB5C44">
        <w:rPr>
          <w:rFonts w:ascii="Calibri" w:eastAsia="Times New Roman" w:hAnsi="Calibri" w:cs="Arial"/>
          <w:sz w:val="24"/>
          <w:szCs w:val="24"/>
          <w:lang w:eastAsia="pt-PT"/>
        </w:rPr>
        <w:t>do Estabelecimento de Educação</w:t>
      </w:r>
      <w:r w:rsidR="00070F48">
        <w:rPr>
          <w:rFonts w:ascii="Calibri" w:eastAsia="Times New Roman" w:hAnsi="Calibri" w:cs="Arial"/>
          <w:sz w:val="24"/>
          <w:szCs w:val="24"/>
          <w:lang w:eastAsia="pt-PT"/>
        </w:rPr>
        <w:t xml:space="preserve"> </w:t>
      </w:r>
      <w:r w:rsidR="00A36313" w:rsidRPr="00070F48">
        <w:rPr>
          <w:rFonts w:ascii="Calibri" w:eastAsia="Times New Roman" w:hAnsi="Calibri" w:cs="Arial"/>
          <w:sz w:val="24"/>
          <w:szCs w:val="24"/>
          <w:lang w:eastAsia="pt-PT"/>
        </w:rPr>
        <w:t>da</w:t>
      </w:r>
      <w:r w:rsidR="00A36313">
        <w:rPr>
          <w:rFonts w:ascii="Calibri" w:eastAsia="Times New Roman" w:hAnsi="Calibri" w:cs="Arial"/>
          <w:color w:val="00B050"/>
          <w:sz w:val="24"/>
          <w:szCs w:val="24"/>
          <w:lang w:eastAsia="pt-PT"/>
        </w:rPr>
        <w:t xml:space="preserve"> </w:t>
      </w:r>
      <w:r w:rsidR="00A36313" w:rsidRPr="00070F48">
        <w:rPr>
          <w:rFonts w:ascii="Calibri" w:eastAsia="Times New Roman" w:hAnsi="Calibri" w:cs="Arial"/>
          <w:sz w:val="24"/>
          <w:szCs w:val="24"/>
          <w:lang w:eastAsia="pt-PT"/>
        </w:rPr>
        <w:t xml:space="preserve">Resposta Social </w:t>
      </w:r>
      <w:r w:rsidRPr="00E03FA9">
        <w:rPr>
          <w:rFonts w:ascii="Calibri" w:eastAsia="Times New Roman" w:hAnsi="Calibri" w:cs="Arial"/>
          <w:sz w:val="24"/>
          <w:szCs w:val="24"/>
          <w:lang w:eastAsia="pt-PT"/>
        </w:rPr>
        <w:t>Pré-Escolar, prestadora de serviços.</w:t>
      </w:r>
    </w:p>
    <w:p w:rsidR="00E03FA9" w:rsidRPr="00E03FA9" w:rsidRDefault="00E03FA9" w:rsidP="00D57719">
      <w:pPr>
        <w:spacing w:after="0" w:line="240" w:lineRule="auto"/>
        <w:jc w:val="both"/>
        <w:rPr>
          <w:rFonts w:ascii="Calibri" w:eastAsia="Times New Roman" w:hAnsi="Calibri" w:cs="Arial"/>
          <w:sz w:val="24"/>
          <w:szCs w:val="24"/>
          <w:lang w:eastAsia="pt-PT"/>
        </w:rPr>
      </w:pPr>
    </w:p>
    <w:p w:rsidR="00E03FA9" w:rsidRPr="00E03FA9" w:rsidRDefault="00E03FA9" w:rsidP="00D57719">
      <w:pPr>
        <w:spacing w:after="0" w:line="240" w:lineRule="auto"/>
        <w:jc w:val="both"/>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Capitulo II</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Calendarização e Horários</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6º</w:t>
      </w:r>
    </w:p>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r w:rsidRPr="00E03FA9">
        <w:rPr>
          <w:rFonts w:ascii="Calibri" w:eastAsia="Times New Roman" w:hAnsi="Calibri" w:cs="Arial"/>
          <w:b/>
          <w:sz w:val="24"/>
          <w:szCs w:val="24"/>
          <w:lang w:eastAsia="pt-PT"/>
        </w:rPr>
        <w:t>Horários</w:t>
      </w:r>
    </w:p>
    <w:p w:rsidR="00E03FA9" w:rsidRPr="00E03FA9" w:rsidRDefault="00E03FA9" w:rsidP="00D57719">
      <w:p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O Estabelecimento de Educação Pré-Escolar funciona</w:t>
      </w:r>
      <w:r w:rsidR="00BA06BC">
        <w:rPr>
          <w:rFonts w:ascii="Calibri" w:eastAsia="Times New Roman" w:hAnsi="Calibri" w:cs="Arial"/>
          <w:sz w:val="24"/>
          <w:szCs w:val="24"/>
          <w:lang w:eastAsia="pt-PT"/>
        </w:rPr>
        <w:t xml:space="preserve"> de segunda a sexta-feira das 08</w:t>
      </w:r>
      <w:r w:rsidRPr="00E03FA9">
        <w:rPr>
          <w:rFonts w:ascii="Calibri" w:eastAsia="Times New Roman" w:hAnsi="Calibri" w:cs="Arial"/>
          <w:sz w:val="24"/>
          <w:szCs w:val="24"/>
          <w:lang w:eastAsia="pt-PT"/>
        </w:rPr>
        <w:t>.</w:t>
      </w:r>
      <w:r w:rsidR="00BA06BC">
        <w:rPr>
          <w:rFonts w:ascii="Calibri" w:eastAsia="Times New Roman" w:hAnsi="Calibri" w:cs="Arial"/>
          <w:sz w:val="24"/>
          <w:szCs w:val="24"/>
          <w:lang w:eastAsia="pt-PT"/>
        </w:rPr>
        <w:t>0</w:t>
      </w:r>
      <w:r w:rsidRPr="00E03FA9">
        <w:rPr>
          <w:rFonts w:ascii="Calibri" w:eastAsia="Times New Roman" w:hAnsi="Calibri" w:cs="Arial"/>
          <w:sz w:val="24"/>
          <w:szCs w:val="24"/>
          <w:lang w:eastAsia="pt-PT"/>
        </w:rPr>
        <w:t>0h às 18.</w:t>
      </w:r>
      <w:r w:rsidR="00BA06BC">
        <w:rPr>
          <w:rFonts w:ascii="Calibri" w:eastAsia="Times New Roman" w:hAnsi="Calibri" w:cs="Arial"/>
          <w:sz w:val="24"/>
          <w:szCs w:val="24"/>
          <w:lang w:eastAsia="pt-PT"/>
        </w:rPr>
        <w:t>3</w:t>
      </w:r>
      <w:r w:rsidRPr="00E03FA9">
        <w:rPr>
          <w:rFonts w:ascii="Calibri" w:eastAsia="Times New Roman" w:hAnsi="Calibri" w:cs="Arial"/>
          <w:sz w:val="24"/>
          <w:szCs w:val="24"/>
          <w:lang w:eastAsia="pt-PT"/>
        </w:rPr>
        <w:t>0h.</w:t>
      </w:r>
    </w:p>
    <w:p w:rsidR="00E03FA9" w:rsidRPr="00E03FA9" w:rsidRDefault="00E03FA9" w:rsidP="00D57719">
      <w:pPr>
        <w:spacing w:after="0" w:line="240" w:lineRule="auto"/>
        <w:ind w:left="284" w:hanging="284"/>
        <w:jc w:val="both"/>
        <w:rPr>
          <w:rFonts w:ascii="Calibri" w:eastAsia="Times New Roman" w:hAnsi="Calibri" w:cs="Arial"/>
          <w:b/>
          <w:sz w:val="24"/>
          <w:szCs w:val="24"/>
          <w:lang w:eastAsia="pt-PT"/>
        </w:rPr>
      </w:pPr>
    </w:p>
    <w:p w:rsidR="00070F48" w:rsidRPr="006E04A4" w:rsidRDefault="00070F4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Artigo 7º</w:t>
      </w:r>
    </w:p>
    <w:p w:rsidR="00070F48" w:rsidRPr="006E04A4" w:rsidRDefault="00070F4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Calendarização</w:t>
      </w:r>
    </w:p>
    <w:p w:rsidR="00070F48" w:rsidRPr="006E04A4" w:rsidRDefault="00070F48" w:rsidP="00D57719">
      <w:pPr>
        <w:numPr>
          <w:ilvl w:val="0"/>
          <w:numId w:val="23"/>
        </w:numPr>
        <w:tabs>
          <w:tab w:val="left" w:pos="284"/>
        </w:tabs>
        <w:spacing w:after="0" w:line="240" w:lineRule="auto"/>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O ano le</w:t>
      </w:r>
      <w:r>
        <w:rPr>
          <w:rFonts w:ascii="Calibri" w:eastAsia="Times New Roman" w:hAnsi="Calibri" w:cs="Arial"/>
          <w:sz w:val="24"/>
          <w:szCs w:val="24"/>
          <w:lang w:eastAsia="pt-PT"/>
        </w:rPr>
        <w:t>c</w:t>
      </w:r>
      <w:r w:rsidRPr="006E04A4">
        <w:rPr>
          <w:rFonts w:ascii="Calibri" w:eastAsia="Times New Roman" w:hAnsi="Calibri" w:cs="Arial"/>
          <w:sz w:val="24"/>
          <w:szCs w:val="24"/>
          <w:lang w:eastAsia="pt-PT"/>
        </w:rPr>
        <w:t xml:space="preserve">tivo tem início no </w:t>
      </w:r>
      <w:r>
        <w:rPr>
          <w:rFonts w:ascii="Calibri" w:eastAsia="Times New Roman" w:hAnsi="Calibri" w:cs="Arial"/>
          <w:sz w:val="24"/>
          <w:szCs w:val="24"/>
          <w:lang w:eastAsia="pt-PT"/>
        </w:rPr>
        <w:t>segundo</w:t>
      </w:r>
      <w:r w:rsidRPr="006E04A4">
        <w:rPr>
          <w:rFonts w:ascii="Calibri" w:eastAsia="Times New Roman" w:hAnsi="Calibri" w:cs="Arial"/>
          <w:sz w:val="24"/>
          <w:szCs w:val="24"/>
          <w:lang w:eastAsia="pt-PT"/>
        </w:rPr>
        <w:t xml:space="preserve"> dia útil de </w:t>
      </w:r>
      <w:r>
        <w:rPr>
          <w:rFonts w:ascii="Calibri" w:eastAsia="Times New Roman" w:hAnsi="Calibri" w:cs="Arial"/>
          <w:sz w:val="24"/>
          <w:szCs w:val="24"/>
          <w:lang w:eastAsia="pt-PT"/>
        </w:rPr>
        <w:t>S</w:t>
      </w:r>
      <w:r w:rsidRPr="006E04A4">
        <w:rPr>
          <w:rFonts w:ascii="Calibri" w:eastAsia="Times New Roman" w:hAnsi="Calibri" w:cs="Arial"/>
          <w:sz w:val="24"/>
          <w:szCs w:val="24"/>
          <w:lang w:eastAsia="pt-PT"/>
        </w:rPr>
        <w:t>etembro.</w:t>
      </w:r>
    </w:p>
    <w:p w:rsidR="00070F48" w:rsidRPr="006E04A4" w:rsidRDefault="00070F48" w:rsidP="00D57719">
      <w:pPr>
        <w:numPr>
          <w:ilvl w:val="0"/>
          <w:numId w:val="23"/>
        </w:numPr>
        <w:tabs>
          <w:tab w:val="left" w:pos="284"/>
        </w:tabs>
        <w:spacing w:after="0" w:line="240" w:lineRule="auto"/>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A Resposta Socia</w:t>
      </w:r>
      <w:r>
        <w:rPr>
          <w:rFonts w:ascii="Calibri" w:eastAsia="Times New Roman" w:hAnsi="Calibri" w:cs="Arial"/>
          <w:sz w:val="24"/>
          <w:szCs w:val="24"/>
          <w:lang w:eastAsia="pt-PT"/>
        </w:rPr>
        <w:t>l Creche funciona todos os dias</w:t>
      </w:r>
      <w:r w:rsidRPr="006E04A4">
        <w:rPr>
          <w:rFonts w:ascii="Calibri" w:eastAsia="Times New Roman" w:hAnsi="Calibri" w:cs="Arial"/>
          <w:sz w:val="24"/>
          <w:szCs w:val="24"/>
          <w:lang w:eastAsia="pt-PT"/>
        </w:rPr>
        <w:t xml:space="preserve"> exce</w:t>
      </w:r>
      <w:r>
        <w:rPr>
          <w:rFonts w:ascii="Calibri" w:eastAsia="Times New Roman" w:hAnsi="Calibri" w:cs="Arial"/>
          <w:sz w:val="24"/>
          <w:szCs w:val="24"/>
          <w:lang w:eastAsia="pt-PT"/>
        </w:rPr>
        <w:t>p</w:t>
      </w:r>
      <w:r w:rsidRPr="006E04A4">
        <w:rPr>
          <w:rFonts w:ascii="Calibri" w:eastAsia="Times New Roman" w:hAnsi="Calibri" w:cs="Arial"/>
          <w:sz w:val="24"/>
          <w:szCs w:val="24"/>
          <w:lang w:eastAsia="pt-PT"/>
        </w:rPr>
        <w:t>to:</w:t>
      </w:r>
    </w:p>
    <w:p w:rsidR="00070F48" w:rsidRPr="006E04A4" w:rsidRDefault="00070F48" w:rsidP="00D57719">
      <w:pPr>
        <w:numPr>
          <w:ilvl w:val="0"/>
          <w:numId w:val="24"/>
        </w:numPr>
        <w:tabs>
          <w:tab w:val="left" w:pos="993"/>
        </w:tabs>
        <w:spacing w:after="0" w:line="240" w:lineRule="auto"/>
        <w:ind w:left="993" w:hanging="284"/>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Sábados, Domingos e feriados</w:t>
      </w:r>
    </w:p>
    <w:p w:rsidR="00070F48" w:rsidRPr="006E04A4" w:rsidRDefault="00070F48" w:rsidP="00D57719">
      <w:pPr>
        <w:numPr>
          <w:ilvl w:val="0"/>
          <w:numId w:val="24"/>
        </w:numPr>
        <w:tabs>
          <w:tab w:val="left" w:pos="993"/>
        </w:tabs>
        <w:spacing w:after="0" w:line="240" w:lineRule="auto"/>
        <w:ind w:left="993" w:hanging="284"/>
        <w:jc w:val="both"/>
        <w:rPr>
          <w:rFonts w:ascii="Calibri" w:eastAsia="Times New Roman" w:hAnsi="Calibri" w:cs="Arial"/>
          <w:sz w:val="24"/>
          <w:szCs w:val="24"/>
          <w:lang w:eastAsia="pt-PT"/>
        </w:rPr>
      </w:pPr>
      <w:r>
        <w:rPr>
          <w:rFonts w:ascii="Calibri" w:eastAsia="Times New Roman" w:hAnsi="Calibri" w:cs="Arial"/>
          <w:sz w:val="24"/>
          <w:szCs w:val="24"/>
          <w:lang w:eastAsia="pt-PT"/>
        </w:rPr>
        <w:t>Segunda e Terça-</w:t>
      </w:r>
      <w:r w:rsidRPr="006E04A4">
        <w:rPr>
          <w:rFonts w:ascii="Calibri" w:eastAsia="Times New Roman" w:hAnsi="Calibri" w:cs="Arial"/>
          <w:sz w:val="24"/>
          <w:szCs w:val="24"/>
          <w:lang w:eastAsia="pt-PT"/>
        </w:rPr>
        <w:t>feira de Carnaval</w:t>
      </w:r>
    </w:p>
    <w:p w:rsidR="00070F48" w:rsidRDefault="00070F48" w:rsidP="00D57719">
      <w:pPr>
        <w:numPr>
          <w:ilvl w:val="0"/>
          <w:numId w:val="24"/>
        </w:numPr>
        <w:tabs>
          <w:tab w:val="left" w:pos="993"/>
        </w:tabs>
        <w:spacing w:after="0" w:line="240" w:lineRule="auto"/>
        <w:ind w:left="993" w:hanging="284"/>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Quinta-Feira Santa</w:t>
      </w:r>
    </w:p>
    <w:p w:rsidR="00070F48" w:rsidRPr="006E04A4" w:rsidRDefault="00070F48" w:rsidP="00D57719">
      <w:pPr>
        <w:numPr>
          <w:ilvl w:val="0"/>
          <w:numId w:val="24"/>
        </w:numPr>
        <w:tabs>
          <w:tab w:val="left" w:pos="993"/>
        </w:tabs>
        <w:spacing w:after="0" w:line="240" w:lineRule="auto"/>
        <w:ind w:left="993" w:hanging="284"/>
        <w:jc w:val="both"/>
        <w:rPr>
          <w:rFonts w:ascii="Calibri" w:eastAsia="Times New Roman" w:hAnsi="Calibri" w:cs="Arial"/>
          <w:sz w:val="24"/>
          <w:szCs w:val="24"/>
          <w:lang w:eastAsia="pt-PT"/>
        </w:rPr>
      </w:pPr>
      <w:r>
        <w:rPr>
          <w:rFonts w:ascii="Calibri" w:eastAsia="Times New Roman" w:hAnsi="Calibri" w:cs="Arial"/>
          <w:sz w:val="24"/>
          <w:szCs w:val="24"/>
          <w:lang w:eastAsia="pt-PT"/>
        </w:rPr>
        <w:t>Segunda-feira de Pascoela</w:t>
      </w:r>
    </w:p>
    <w:p w:rsidR="00070F48" w:rsidRDefault="00070F48" w:rsidP="00D57719">
      <w:pPr>
        <w:numPr>
          <w:ilvl w:val="0"/>
          <w:numId w:val="24"/>
        </w:numPr>
        <w:tabs>
          <w:tab w:val="left" w:pos="993"/>
        </w:tabs>
        <w:spacing w:after="0" w:line="240" w:lineRule="auto"/>
        <w:ind w:left="993" w:hanging="284"/>
        <w:jc w:val="both"/>
        <w:rPr>
          <w:rFonts w:ascii="Calibri" w:eastAsia="Times New Roman" w:hAnsi="Calibri" w:cs="Arial"/>
          <w:sz w:val="24"/>
          <w:szCs w:val="24"/>
          <w:lang w:eastAsia="pt-PT"/>
        </w:rPr>
      </w:pPr>
      <w:r>
        <w:rPr>
          <w:rFonts w:ascii="Calibri" w:eastAsia="Times New Roman" w:hAnsi="Calibri" w:cs="Arial"/>
          <w:sz w:val="24"/>
          <w:szCs w:val="24"/>
          <w:lang w:eastAsia="pt-PT"/>
        </w:rPr>
        <w:t>O mês de Agosto e primeiro dia útil de Setembro</w:t>
      </w:r>
    </w:p>
    <w:p w:rsidR="00E03FA9" w:rsidRDefault="00070F48" w:rsidP="00D57719">
      <w:pPr>
        <w:numPr>
          <w:ilvl w:val="0"/>
          <w:numId w:val="24"/>
        </w:numPr>
        <w:tabs>
          <w:tab w:val="left" w:pos="993"/>
        </w:tabs>
        <w:spacing w:after="0" w:line="240" w:lineRule="auto"/>
        <w:ind w:left="993" w:hanging="284"/>
        <w:jc w:val="both"/>
        <w:rPr>
          <w:rFonts w:ascii="Calibri" w:eastAsia="Times New Roman" w:hAnsi="Calibri" w:cs="Arial"/>
          <w:sz w:val="24"/>
          <w:szCs w:val="24"/>
          <w:lang w:eastAsia="pt-PT"/>
        </w:rPr>
      </w:pPr>
      <w:r>
        <w:rPr>
          <w:rFonts w:ascii="Calibri" w:eastAsia="Times New Roman" w:hAnsi="Calibri" w:cs="Arial"/>
          <w:sz w:val="24"/>
          <w:szCs w:val="24"/>
          <w:lang w:eastAsia="pt-PT"/>
        </w:rPr>
        <w:t xml:space="preserve">De 23 de Dezembro a </w:t>
      </w:r>
      <w:r w:rsidR="00D57719">
        <w:rPr>
          <w:rFonts w:ascii="Calibri" w:eastAsia="Times New Roman" w:hAnsi="Calibri" w:cs="Arial"/>
          <w:sz w:val="24"/>
          <w:szCs w:val="24"/>
          <w:lang w:eastAsia="pt-PT"/>
        </w:rPr>
        <w:t>0</w:t>
      </w:r>
      <w:r>
        <w:rPr>
          <w:rFonts w:ascii="Calibri" w:eastAsia="Times New Roman" w:hAnsi="Calibri" w:cs="Arial"/>
          <w:sz w:val="24"/>
          <w:szCs w:val="24"/>
          <w:lang w:eastAsia="pt-PT"/>
        </w:rPr>
        <w:t>2 de Janeiro inclusive.</w:t>
      </w:r>
    </w:p>
    <w:p w:rsidR="00FB5C44" w:rsidRPr="00FB5C44" w:rsidRDefault="00FB5C44" w:rsidP="00D57719">
      <w:pPr>
        <w:numPr>
          <w:ilvl w:val="0"/>
          <w:numId w:val="24"/>
        </w:numPr>
        <w:tabs>
          <w:tab w:val="left" w:pos="993"/>
        </w:tabs>
        <w:spacing w:after="0" w:line="240" w:lineRule="auto"/>
        <w:ind w:left="993" w:hanging="284"/>
        <w:jc w:val="both"/>
        <w:rPr>
          <w:rFonts w:ascii="Calibri" w:eastAsia="Times New Roman" w:hAnsi="Calibri" w:cs="Arial"/>
          <w:sz w:val="24"/>
          <w:szCs w:val="24"/>
          <w:lang w:eastAsia="pt-PT"/>
        </w:rPr>
      </w:pPr>
      <w:r>
        <w:rPr>
          <w:rFonts w:ascii="Calibri" w:eastAsia="Times New Roman" w:hAnsi="Calibri" w:cs="Arial"/>
          <w:sz w:val="24"/>
          <w:szCs w:val="24"/>
          <w:lang w:eastAsia="pt-PT"/>
        </w:rPr>
        <w:t>Outras a definir do manual de acolhimento do cliente ou aprovadas pela Direção</w:t>
      </w:r>
      <w:r w:rsidR="00D57719">
        <w:rPr>
          <w:rFonts w:ascii="Calibri" w:eastAsia="Times New Roman" w:hAnsi="Calibri" w:cs="Arial"/>
          <w:sz w:val="24"/>
          <w:szCs w:val="24"/>
          <w:lang w:eastAsia="pt-PT"/>
        </w:rPr>
        <w:t>.</w:t>
      </w:r>
    </w:p>
    <w:p w:rsidR="00E03FA9" w:rsidRDefault="00E03FA9" w:rsidP="00D57719">
      <w:pPr>
        <w:spacing w:after="0" w:line="240" w:lineRule="auto"/>
        <w:jc w:val="both"/>
        <w:rPr>
          <w:rFonts w:ascii="Calibri" w:eastAsia="Times New Roman" w:hAnsi="Calibri" w:cs="Arial"/>
          <w:sz w:val="24"/>
          <w:szCs w:val="24"/>
          <w:lang w:eastAsia="pt-PT"/>
        </w:rPr>
      </w:pPr>
    </w:p>
    <w:p w:rsidR="00D57719" w:rsidRPr="00E03FA9" w:rsidRDefault="00D57719" w:rsidP="00D57719">
      <w:pPr>
        <w:spacing w:after="0" w:line="240" w:lineRule="auto"/>
        <w:jc w:val="both"/>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Capítulo III</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Processo de Inscrição</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8º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Condições Gerais</w:t>
      </w:r>
    </w:p>
    <w:p w:rsidR="00E03FA9" w:rsidRPr="00E03FA9" w:rsidRDefault="00FB5C44" w:rsidP="00D57719">
      <w:pPr>
        <w:spacing w:after="0" w:line="240" w:lineRule="auto"/>
        <w:jc w:val="both"/>
        <w:rPr>
          <w:rFonts w:ascii="Calibri" w:eastAsia="Times New Roman" w:hAnsi="Calibri" w:cs="Arial"/>
          <w:sz w:val="24"/>
          <w:szCs w:val="24"/>
          <w:lang w:eastAsia="pt-PT"/>
        </w:rPr>
      </w:pPr>
      <w:r>
        <w:rPr>
          <w:rFonts w:ascii="Calibri" w:eastAsia="Times New Roman" w:hAnsi="Calibri" w:cs="Arial"/>
          <w:sz w:val="24"/>
          <w:szCs w:val="24"/>
          <w:lang w:eastAsia="pt-PT"/>
        </w:rPr>
        <w:t xml:space="preserve">O Estabelecimento de Educação </w:t>
      </w:r>
      <w:r w:rsidRPr="00070F48">
        <w:rPr>
          <w:rFonts w:ascii="Calibri" w:eastAsia="Times New Roman" w:hAnsi="Calibri" w:cs="Arial"/>
          <w:sz w:val="24"/>
          <w:szCs w:val="24"/>
          <w:lang w:eastAsia="pt-PT"/>
        </w:rPr>
        <w:t>da</w:t>
      </w:r>
      <w:r>
        <w:rPr>
          <w:rFonts w:ascii="Calibri" w:eastAsia="Times New Roman" w:hAnsi="Calibri" w:cs="Arial"/>
          <w:color w:val="00B050"/>
          <w:sz w:val="24"/>
          <w:szCs w:val="24"/>
          <w:lang w:eastAsia="pt-PT"/>
        </w:rPr>
        <w:t xml:space="preserve"> </w:t>
      </w:r>
      <w:r w:rsidRPr="00070F48">
        <w:rPr>
          <w:rFonts w:ascii="Calibri" w:eastAsia="Times New Roman" w:hAnsi="Calibri" w:cs="Arial"/>
          <w:sz w:val="24"/>
          <w:szCs w:val="24"/>
          <w:lang w:eastAsia="pt-PT"/>
        </w:rPr>
        <w:t xml:space="preserve">Resposta Social </w:t>
      </w:r>
      <w:r w:rsidRPr="00E03FA9">
        <w:rPr>
          <w:rFonts w:ascii="Calibri" w:eastAsia="Times New Roman" w:hAnsi="Calibri" w:cs="Arial"/>
          <w:sz w:val="24"/>
          <w:szCs w:val="24"/>
          <w:lang w:eastAsia="pt-PT"/>
        </w:rPr>
        <w:t>Pré-Escolar</w:t>
      </w:r>
      <w:r w:rsidRPr="00070F48">
        <w:rPr>
          <w:rFonts w:ascii="Calibri" w:eastAsia="Times New Roman" w:hAnsi="Calibri" w:cs="Arial"/>
          <w:sz w:val="24"/>
          <w:szCs w:val="24"/>
          <w:lang w:eastAsia="pt-PT"/>
        </w:rPr>
        <w:t xml:space="preserve"> </w:t>
      </w:r>
      <w:r w:rsidR="00E03FA9" w:rsidRPr="00E03FA9">
        <w:rPr>
          <w:rFonts w:ascii="Calibri" w:eastAsia="Times New Roman" w:hAnsi="Calibri" w:cs="Arial"/>
          <w:sz w:val="24"/>
          <w:szCs w:val="24"/>
          <w:lang w:eastAsia="pt-PT"/>
        </w:rPr>
        <w:t xml:space="preserve">tem capacidade para </w:t>
      </w:r>
      <w:r w:rsidR="00D409E6">
        <w:rPr>
          <w:rFonts w:ascii="Calibri" w:eastAsia="Times New Roman" w:hAnsi="Calibri" w:cs="Arial"/>
          <w:sz w:val="24"/>
          <w:szCs w:val="24"/>
          <w:lang w:eastAsia="pt-PT"/>
        </w:rPr>
        <w:t>86</w:t>
      </w:r>
      <w:r w:rsidR="00E03FA9" w:rsidRPr="00E03FA9">
        <w:rPr>
          <w:rFonts w:ascii="Calibri" w:eastAsia="Times New Roman" w:hAnsi="Calibri" w:cs="Arial"/>
          <w:sz w:val="24"/>
          <w:szCs w:val="24"/>
          <w:lang w:eastAsia="pt-PT"/>
        </w:rPr>
        <w:t xml:space="preserve"> </w:t>
      </w:r>
      <w:r w:rsidR="00D57719">
        <w:rPr>
          <w:rFonts w:ascii="Calibri" w:eastAsia="Times New Roman" w:hAnsi="Calibri" w:cs="Arial"/>
          <w:sz w:val="24"/>
          <w:szCs w:val="24"/>
          <w:lang w:eastAsia="pt-PT"/>
        </w:rPr>
        <w:t>crianças</w:t>
      </w:r>
      <w:r w:rsidR="00E03FA9" w:rsidRPr="00E03FA9">
        <w:rPr>
          <w:rFonts w:ascii="Calibri" w:eastAsia="Times New Roman" w:hAnsi="Calibri" w:cs="Arial"/>
          <w:sz w:val="24"/>
          <w:szCs w:val="24"/>
          <w:lang w:eastAsia="pt-PT"/>
        </w:rPr>
        <w:t xml:space="preserve">, com </w:t>
      </w:r>
      <w:r w:rsidR="00D409E6">
        <w:rPr>
          <w:rFonts w:ascii="Calibri" w:eastAsia="Times New Roman" w:hAnsi="Calibri" w:cs="Arial"/>
          <w:sz w:val="24"/>
          <w:szCs w:val="24"/>
          <w:lang w:eastAsia="pt-PT"/>
        </w:rPr>
        <w:t>86</w:t>
      </w:r>
      <w:r w:rsidR="00E03FA9" w:rsidRPr="00E03FA9">
        <w:rPr>
          <w:rFonts w:ascii="Calibri" w:eastAsia="Times New Roman" w:hAnsi="Calibri" w:cs="Arial"/>
          <w:sz w:val="24"/>
          <w:szCs w:val="24"/>
          <w:lang w:eastAsia="pt-PT"/>
        </w:rPr>
        <w:t xml:space="preserve"> vagas em Acordo de Cooperação.</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9º</w:t>
      </w:r>
    </w:p>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r w:rsidRPr="00E03FA9">
        <w:rPr>
          <w:rFonts w:ascii="Calibri" w:eastAsia="Times New Roman" w:hAnsi="Calibri" w:cs="Arial"/>
          <w:b/>
          <w:sz w:val="24"/>
          <w:szCs w:val="24"/>
          <w:lang w:eastAsia="pt-PT"/>
        </w:rPr>
        <w:t>Candidatura</w:t>
      </w:r>
    </w:p>
    <w:p w:rsidR="00E03FA9" w:rsidRPr="00E03FA9" w:rsidRDefault="00E03FA9" w:rsidP="00D57719">
      <w:pPr>
        <w:numPr>
          <w:ilvl w:val="0"/>
          <w:numId w:val="31"/>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Para efeitos de admissão, os Clientes deverão candidatar-se através do preenchimento de uma Ficha de Candidatura que constitui parte integrante do processo individual do Cliente.</w:t>
      </w:r>
    </w:p>
    <w:p w:rsidR="00E03FA9" w:rsidRPr="00E03FA9" w:rsidRDefault="00E03FA9" w:rsidP="00D57719">
      <w:pPr>
        <w:numPr>
          <w:ilvl w:val="0"/>
          <w:numId w:val="31"/>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A Ficha de Candidatura tem a validade de um ano. </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p>
    <w:p w:rsidR="00070F48" w:rsidRPr="006E04A4" w:rsidRDefault="00070F4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Artigo 10º</w:t>
      </w:r>
    </w:p>
    <w:p w:rsidR="00070F48" w:rsidRPr="006E04A4" w:rsidRDefault="00070F4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Critérios e Condições de Admissão</w:t>
      </w:r>
    </w:p>
    <w:p w:rsidR="00AE1888" w:rsidRPr="00AE1888" w:rsidRDefault="00AE1888" w:rsidP="00D57719">
      <w:pPr>
        <w:spacing w:after="0" w:line="240" w:lineRule="auto"/>
        <w:ind w:left="284" w:hanging="284"/>
        <w:rPr>
          <w:rFonts w:ascii="Calibri" w:hAnsi="Calibri"/>
          <w:b/>
          <w:bCs/>
        </w:rPr>
      </w:pPr>
      <w:r w:rsidRPr="00AE1888">
        <w:rPr>
          <w:rFonts w:ascii="Calibri" w:hAnsi="Calibri" w:cs="Arial"/>
        </w:rPr>
        <w:t>1.</w:t>
      </w:r>
      <w:r w:rsidR="008B136C">
        <w:rPr>
          <w:rFonts w:ascii="Calibri" w:hAnsi="Calibri" w:cs="Arial"/>
        </w:rPr>
        <w:tab/>
      </w:r>
      <w:r w:rsidRPr="00AE1888">
        <w:rPr>
          <w:rFonts w:ascii="Calibri" w:hAnsi="Calibri" w:cs="Arial"/>
        </w:rPr>
        <w:t>São critérios e condições de admissão:</w:t>
      </w:r>
      <w:r w:rsidRPr="00AE1888">
        <w:rPr>
          <w:rFonts w:ascii="Calibri" w:hAnsi="Calibri"/>
          <w:b/>
          <w:bCs/>
        </w:rPr>
        <w:t xml:space="preserve"> </w:t>
      </w:r>
    </w:p>
    <w:p w:rsidR="00AE1888" w:rsidRPr="005E27DB" w:rsidRDefault="008B136C" w:rsidP="00AE244B">
      <w:pPr>
        <w:spacing w:after="0" w:line="240" w:lineRule="auto"/>
        <w:ind w:left="567" w:hanging="207"/>
        <w:jc w:val="both"/>
        <w:rPr>
          <w:rFonts w:ascii="Calibri" w:hAnsi="Calibri" w:cs="Arial"/>
        </w:rPr>
      </w:pPr>
      <w:r>
        <w:rPr>
          <w:rFonts w:ascii="Calibri" w:hAnsi="Calibri"/>
          <w:bCs/>
        </w:rPr>
        <w:t>a)</w:t>
      </w:r>
      <w:r>
        <w:rPr>
          <w:rFonts w:ascii="Calibri" w:hAnsi="Calibri"/>
          <w:b/>
          <w:bCs/>
        </w:rPr>
        <w:tab/>
      </w:r>
      <w:r w:rsidR="00AE1888" w:rsidRPr="005E27DB">
        <w:rPr>
          <w:rFonts w:ascii="Calibri" w:hAnsi="Calibri" w:cs="Arial"/>
        </w:rPr>
        <w:t>Clientes que tenham frequentado a Instituição em ano transato na resposta social Pré-escolar;</w:t>
      </w:r>
    </w:p>
    <w:p w:rsidR="00AE1888" w:rsidRPr="005E27DB" w:rsidRDefault="00AE1888" w:rsidP="00AE244B">
      <w:pPr>
        <w:spacing w:after="0" w:line="240" w:lineRule="auto"/>
        <w:ind w:left="567" w:hanging="207"/>
        <w:jc w:val="both"/>
        <w:rPr>
          <w:rFonts w:ascii="Calibri" w:hAnsi="Calibri"/>
        </w:rPr>
      </w:pPr>
      <w:r w:rsidRPr="005E27DB">
        <w:rPr>
          <w:rFonts w:ascii="Calibri" w:hAnsi="Calibri"/>
          <w:bCs/>
        </w:rPr>
        <w:t>b)</w:t>
      </w:r>
      <w:r w:rsidR="008B136C">
        <w:rPr>
          <w:rFonts w:ascii="Calibri" w:hAnsi="Calibri"/>
        </w:rPr>
        <w:tab/>
      </w:r>
      <w:r w:rsidR="00D57719">
        <w:rPr>
          <w:rFonts w:ascii="Calibri" w:hAnsi="Calibri"/>
        </w:rPr>
        <w:t>Crianças</w:t>
      </w:r>
      <w:r w:rsidRPr="005E27DB">
        <w:rPr>
          <w:rFonts w:ascii="Calibri" w:hAnsi="Calibri"/>
        </w:rPr>
        <w:t xml:space="preserve"> com </w:t>
      </w:r>
      <w:r w:rsidRPr="005E27DB">
        <w:rPr>
          <w:rFonts w:ascii="Calibri" w:hAnsi="Calibri"/>
          <w:bCs/>
        </w:rPr>
        <w:t>irmãos</w:t>
      </w:r>
      <w:r w:rsidRPr="005E27DB">
        <w:rPr>
          <w:rFonts w:ascii="Calibri" w:hAnsi="Calibri"/>
        </w:rPr>
        <w:t xml:space="preserve"> </w:t>
      </w:r>
      <w:r w:rsidRPr="005E27DB">
        <w:rPr>
          <w:rFonts w:ascii="Calibri" w:hAnsi="Calibri"/>
          <w:bCs/>
        </w:rPr>
        <w:t>a frequentar o Infantário, no Ano Lectivo para o qual se estão a candidatar</w:t>
      </w:r>
      <w:r w:rsidRPr="005E27DB">
        <w:rPr>
          <w:rFonts w:ascii="Calibri" w:hAnsi="Calibri"/>
        </w:rPr>
        <w:t xml:space="preserve"> (sendo que é necessário ter idade adequada para a sala a   que se candidatam). Deste critério serão excluídos os irmãos que tenham um ou os dois Encarregados de Educação/Progenitores sem trabalhar. </w:t>
      </w:r>
    </w:p>
    <w:p w:rsidR="00AE1888" w:rsidRPr="005E27DB" w:rsidRDefault="008B136C" w:rsidP="00AE244B">
      <w:pPr>
        <w:spacing w:after="0" w:line="240" w:lineRule="auto"/>
        <w:ind w:left="567" w:hanging="207"/>
        <w:jc w:val="both"/>
        <w:rPr>
          <w:rFonts w:ascii="Calibri" w:hAnsi="Calibri"/>
        </w:rPr>
      </w:pPr>
      <w:r>
        <w:rPr>
          <w:rFonts w:ascii="Calibri" w:hAnsi="Calibri"/>
          <w:bCs/>
        </w:rPr>
        <w:t>c)</w:t>
      </w:r>
      <w:r>
        <w:rPr>
          <w:rFonts w:ascii="Calibri" w:hAnsi="Calibri"/>
          <w:bCs/>
        </w:rPr>
        <w:tab/>
      </w:r>
      <w:r w:rsidR="00D57719">
        <w:rPr>
          <w:rFonts w:ascii="Calibri" w:hAnsi="Calibri"/>
        </w:rPr>
        <w:t>Crianças</w:t>
      </w:r>
      <w:r w:rsidR="00AE1888" w:rsidRPr="005E27DB">
        <w:rPr>
          <w:rFonts w:ascii="Calibri" w:hAnsi="Calibri"/>
        </w:rPr>
        <w:t xml:space="preserve"> </w:t>
      </w:r>
      <w:r w:rsidR="00736273">
        <w:rPr>
          <w:rFonts w:ascii="Calibri" w:hAnsi="Calibri"/>
        </w:rPr>
        <w:t xml:space="preserve">em </w:t>
      </w:r>
      <w:r w:rsidR="00AE1888" w:rsidRPr="005E27DB">
        <w:rPr>
          <w:rFonts w:ascii="Calibri" w:hAnsi="Calibri"/>
        </w:rPr>
        <w:t xml:space="preserve">que ambos os Encarregados de Educação/Progenitores </w:t>
      </w:r>
      <w:r w:rsidR="00AE1888" w:rsidRPr="005E27DB">
        <w:rPr>
          <w:rFonts w:ascii="Calibri" w:hAnsi="Calibri"/>
          <w:bCs/>
        </w:rPr>
        <w:t>trabalhem</w:t>
      </w:r>
      <w:r w:rsidR="00AE1888" w:rsidRPr="005E27DB">
        <w:rPr>
          <w:rFonts w:ascii="Calibri" w:hAnsi="Calibri"/>
        </w:rPr>
        <w:t xml:space="preserve"> na área de Lisboa;</w:t>
      </w:r>
    </w:p>
    <w:p w:rsidR="00AE1888" w:rsidRPr="005E27DB" w:rsidRDefault="00AE1888" w:rsidP="00AE244B">
      <w:pPr>
        <w:spacing w:after="0" w:line="240" w:lineRule="auto"/>
        <w:ind w:left="567" w:hanging="207"/>
        <w:jc w:val="both"/>
        <w:rPr>
          <w:rFonts w:ascii="Calibri" w:hAnsi="Calibri"/>
        </w:rPr>
      </w:pPr>
      <w:r w:rsidRPr="005E27DB">
        <w:rPr>
          <w:rFonts w:ascii="Calibri" w:hAnsi="Calibri"/>
          <w:bCs/>
        </w:rPr>
        <w:t>d)</w:t>
      </w:r>
      <w:r w:rsidR="008B136C">
        <w:rPr>
          <w:rFonts w:ascii="Calibri" w:hAnsi="Calibri"/>
        </w:rPr>
        <w:tab/>
      </w:r>
      <w:r w:rsidR="00D57719">
        <w:rPr>
          <w:rFonts w:ascii="Calibri" w:hAnsi="Calibri"/>
        </w:rPr>
        <w:t>Crianças</w:t>
      </w:r>
      <w:r w:rsidRPr="005E27DB">
        <w:rPr>
          <w:rFonts w:ascii="Calibri" w:hAnsi="Calibri"/>
        </w:rPr>
        <w:t xml:space="preserve"> </w:t>
      </w:r>
      <w:r w:rsidR="00736273">
        <w:rPr>
          <w:rFonts w:ascii="Calibri" w:hAnsi="Calibri"/>
        </w:rPr>
        <w:t xml:space="preserve">em </w:t>
      </w:r>
      <w:r w:rsidRPr="005E27DB">
        <w:rPr>
          <w:rFonts w:ascii="Calibri" w:hAnsi="Calibri"/>
        </w:rPr>
        <w:t xml:space="preserve">que ambos os Encarregados de Educação/Progenitores </w:t>
      </w:r>
      <w:r w:rsidRPr="005E27DB">
        <w:rPr>
          <w:rFonts w:ascii="Calibri" w:hAnsi="Calibri"/>
          <w:bCs/>
        </w:rPr>
        <w:t>residam</w:t>
      </w:r>
      <w:r w:rsidRPr="005E27DB">
        <w:rPr>
          <w:rFonts w:ascii="Calibri" w:hAnsi="Calibri"/>
        </w:rPr>
        <w:t xml:space="preserve"> na área de Lisboa;</w:t>
      </w:r>
    </w:p>
    <w:p w:rsidR="00AE1888" w:rsidRPr="005E27DB" w:rsidRDefault="008B136C" w:rsidP="00AE244B">
      <w:pPr>
        <w:spacing w:after="0" w:line="240" w:lineRule="auto"/>
        <w:ind w:left="567" w:hanging="207"/>
        <w:jc w:val="both"/>
        <w:rPr>
          <w:rFonts w:ascii="Calibri" w:hAnsi="Calibri" w:cs="Arial"/>
        </w:rPr>
      </w:pPr>
      <w:r>
        <w:rPr>
          <w:rFonts w:ascii="Calibri" w:hAnsi="Calibri"/>
        </w:rPr>
        <w:lastRenderedPageBreak/>
        <w:t>e)</w:t>
      </w:r>
      <w:r>
        <w:rPr>
          <w:rFonts w:ascii="Calibri" w:hAnsi="Calibri"/>
        </w:rPr>
        <w:tab/>
      </w:r>
      <w:r w:rsidR="00D57719">
        <w:rPr>
          <w:rFonts w:ascii="Calibri" w:hAnsi="Calibri" w:cs="Arial"/>
        </w:rPr>
        <w:t>Crianças</w:t>
      </w:r>
      <w:r w:rsidR="00AE1888" w:rsidRPr="005E27DB">
        <w:rPr>
          <w:rFonts w:ascii="Calibri" w:hAnsi="Calibri" w:cs="Arial"/>
        </w:rPr>
        <w:t xml:space="preserve"> em situações familiares particulares;</w:t>
      </w:r>
    </w:p>
    <w:p w:rsidR="00AE1888" w:rsidRPr="005E27DB" w:rsidRDefault="008B136C" w:rsidP="00AE244B">
      <w:pPr>
        <w:spacing w:after="0" w:line="240" w:lineRule="auto"/>
        <w:ind w:left="567" w:hanging="207"/>
        <w:jc w:val="both"/>
        <w:rPr>
          <w:rFonts w:ascii="Calibri" w:hAnsi="Calibri" w:cs="Arial"/>
        </w:rPr>
      </w:pPr>
      <w:r>
        <w:rPr>
          <w:rFonts w:ascii="Calibri" w:hAnsi="Calibri" w:cs="Arial"/>
        </w:rPr>
        <w:t>f)</w:t>
      </w:r>
      <w:r>
        <w:rPr>
          <w:rFonts w:ascii="Calibri" w:hAnsi="Calibri" w:cs="Arial"/>
        </w:rPr>
        <w:tab/>
      </w:r>
      <w:r w:rsidR="00D57719">
        <w:rPr>
          <w:rFonts w:ascii="Calibri" w:hAnsi="Calibri" w:cs="Arial"/>
        </w:rPr>
        <w:t>Crianças</w:t>
      </w:r>
      <w:r w:rsidR="00AE1888" w:rsidRPr="005E27DB">
        <w:rPr>
          <w:rFonts w:ascii="Calibri" w:hAnsi="Calibri" w:cs="Arial"/>
        </w:rPr>
        <w:t xml:space="preserve"> em situação de risco;</w:t>
      </w:r>
    </w:p>
    <w:p w:rsidR="00AE1888" w:rsidRPr="005E27DB" w:rsidRDefault="008B136C" w:rsidP="00AE244B">
      <w:pPr>
        <w:spacing w:after="0" w:line="240" w:lineRule="auto"/>
        <w:ind w:left="567" w:hanging="207"/>
        <w:jc w:val="both"/>
        <w:rPr>
          <w:rFonts w:ascii="Calibri" w:hAnsi="Calibri" w:cs="Arial"/>
        </w:rPr>
      </w:pPr>
      <w:r>
        <w:rPr>
          <w:rFonts w:ascii="Calibri" w:hAnsi="Calibri" w:cs="Arial"/>
        </w:rPr>
        <w:t>g)</w:t>
      </w:r>
      <w:r>
        <w:rPr>
          <w:rFonts w:ascii="Calibri" w:hAnsi="Calibri" w:cs="Arial"/>
        </w:rPr>
        <w:tab/>
      </w:r>
      <w:r w:rsidR="00AE1888" w:rsidRPr="005E27DB">
        <w:rPr>
          <w:rFonts w:ascii="Calibri" w:hAnsi="Calibri" w:cs="Arial"/>
        </w:rPr>
        <w:t>Famílias em situação de carência económica.</w:t>
      </w:r>
    </w:p>
    <w:p w:rsidR="00AE1888" w:rsidRPr="005E27DB" w:rsidRDefault="008B136C" w:rsidP="00AE244B">
      <w:pPr>
        <w:spacing w:after="0" w:line="240" w:lineRule="auto"/>
        <w:ind w:left="567" w:hanging="207"/>
        <w:jc w:val="both"/>
        <w:rPr>
          <w:rFonts w:ascii="Calibri" w:eastAsia="Times New Roman" w:hAnsi="Calibri" w:cs="Arial"/>
          <w:b/>
          <w:color w:val="00B050"/>
          <w:sz w:val="24"/>
          <w:szCs w:val="24"/>
          <w:lang w:eastAsia="pt-PT"/>
        </w:rPr>
      </w:pPr>
      <w:r>
        <w:rPr>
          <w:rFonts w:ascii="Calibri" w:hAnsi="Calibri" w:cs="Arial"/>
        </w:rPr>
        <w:t>h)</w:t>
      </w:r>
      <w:r>
        <w:rPr>
          <w:rFonts w:ascii="Calibri" w:hAnsi="Calibri" w:cs="Arial"/>
        </w:rPr>
        <w:tab/>
      </w:r>
      <w:r w:rsidR="00D57719">
        <w:rPr>
          <w:rFonts w:ascii="Calibri" w:hAnsi="Calibri" w:cs="Arial"/>
        </w:rPr>
        <w:t>Crianças</w:t>
      </w:r>
      <w:r w:rsidR="00AE1888" w:rsidRPr="005E27DB">
        <w:rPr>
          <w:rFonts w:ascii="Calibri" w:hAnsi="Calibri" w:cs="Arial"/>
        </w:rPr>
        <w:t xml:space="preserve"> de Filhos/Filhas de Antigos Alunos</w:t>
      </w:r>
    </w:p>
    <w:p w:rsidR="00070F48" w:rsidRPr="006E04A4" w:rsidRDefault="008B136C" w:rsidP="00D57719">
      <w:pPr>
        <w:spacing w:after="0" w:line="240" w:lineRule="auto"/>
        <w:ind w:left="284" w:hanging="284"/>
        <w:jc w:val="both"/>
        <w:rPr>
          <w:rFonts w:ascii="Calibri" w:eastAsia="Times New Roman" w:hAnsi="Calibri" w:cs="Arial"/>
          <w:sz w:val="24"/>
          <w:szCs w:val="24"/>
          <w:lang w:eastAsia="pt-PT"/>
        </w:rPr>
      </w:pPr>
      <w:r w:rsidRPr="00D57719">
        <w:rPr>
          <w:rFonts w:ascii="Calibri" w:eastAsia="Times New Roman" w:hAnsi="Calibri" w:cs="Arial"/>
          <w:sz w:val="24"/>
          <w:szCs w:val="24"/>
          <w:lang w:eastAsia="pt-PT"/>
        </w:rPr>
        <w:t>2.</w:t>
      </w:r>
      <w:r w:rsidRPr="00D57719">
        <w:rPr>
          <w:rFonts w:ascii="Calibri" w:eastAsia="Times New Roman" w:hAnsi="Calibri" w:cs="Arial"/>
          <w:sz w:val="24"/>
          <w:szCs w:val="24"/>
          <w:lang w:eastAsia="pt-PT"/>
        </w:rPr>
        <w:tab/>
      </w:r>
      <w:r w:rsidR="00070F48" w:rsidRPr="00D57719">
        <w:rPr>
          <w:rFonts w:ascii="Calibri" w:eastAsia="Times New Roman" w:hAnsi="Calibri" w:cs="Arial"/>
          <w:sz w:val="24"/>
          <w:szCs w:val="24"/>
          <w:lang w:eastAsia="pt-PT"/>
        </w:rPr>
        <w:t xml:space="preserve">É </w:t>
      </w:r>
      <w:r w:rsidR="00070F48" w:rsidRPr="006E04A4">
        <w:rPr>
          <w:rFonts w:ascii="Calibri" w:eastAsia="Times New Roman" w:hAnsi="Calibri" w:cs="Arial"/>
          <w:sz w:val="24"/>
          <w:szCs w:val="24"/>
          <w:lang w:eastAsia="pt-PT"/>
        </w:rPr>
        <w:t xml:space="preserve">fundamental a concordância do Encarregado de Educação com os princípios, os valores e as normas regulamentares da Instituição e </w:t>
      </w:r>
      <w:r w:rsidR="004A0C16" w:rsidRPr="00D57719">
        <w:rPr>
          <w:rFonts w:ascii="Calibri" w:eastAsia="Times New Roman" w:hAnsi="Calibri" w:cs="Arial"/>
          <w:sz w:val="24"/>
          <w:szCs w:val="24"/>
          <w:lang w:eastAsia="pt-PT"/>
        </w:rPr>
        <w:t>a</w:t>
      </w:r>
      <w:r w:rsidR="004A0C16">
        <w:rPr>
          <w:rFonts w:ascii="Calibri" w:eastAsia="Times New Roman" w:hAnsi="Calibri" w:cs="Arial"/>
          <w:sz w:val="24"/>
          <w:szCs w:val="24"/>
          <w:lang w:eastAsia="pt-PT"/>
        </w:rPr>
        <w:t xml:space="preserve"> </w:t>
      </w:r>
      <w:r w:rsidR="00070F48" w:rsidRPr="006E04A4">
        <w:rPr>
          <w:rFonts w:ascii="Calibri" w:eastAsia="Times New Roman" w:hAnsi="Calibri" w:cs="Arial"/>
          <w:sz w:val="24"/>
          <w:szCs w:val="24"/>
          <w:lang w:eastAsia="pt-PT"/>
        </w:rPr>
        <w:t>aceitação do Contrato de Prestação de Serviços.</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11º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Admissão</w:t>
      </w:r>
    </w:p>
    <w:p w:rsidR="00F05180" w:rsidRPr="006E04A4" w:rsidRDefault="00F05180" w:rsidP="00D57719">
      <w:pPr>
        <w:numPr>
          <w:ilvl w:val="0"/>
          <w:numId w:val="3"/>
        </w:numPr>
        <w:tabs>
          <w:tab w:val="left" w:pos="284"/>
        </w:tabs>
        <w:spacing w:after="0" w:line="240" w:lineRule="auto"/>
        <w:ind w:left="284" w:hanging="284"/>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 xml:space="preserve">A admissão das </w:t>
      </w:r>
      <w:r w:rsidR="00D57719">
        <w:rPr>
          <w:rFonts w:ascii="Calibri" w:eastAsia="Times New Roman" w:hAnsi="Calibri" w:cs="Arial"/>
          <w:sz w:val="24"/>
          <w:szCs w:val="24"/>
          <w:lang w:eastAsia="pt-PT"/>
        </w:rPr>
        <w:t>crianças</w:t>
      </w:r>
      <w:r w:rsidRPr="006E04A4">
        <w:rPr>
          <w:rFonts w:ascii="Calibri" w:eastAsia="Times New Roman" w:hAnsi="Calibri" w:cs="Arial"/>
          <w:sz w:val="24"/>
          <w:szCs w:val="24"/>
          <w:lang w:eastAsia="pt-PT"/>
        </w:rPr>
        <w:t xml:space="preserve"> é da responsabilidade da Dire</w:t>
      </w:r>
      <w:r w:rsidR="00070F48">
        <w:rPr>
          <w:rFonts w:ascii="Calibri" w:eastAsia="Times New Roman" w:hAnsi="Calibri" w:cs="Arial"/>
          <w:sz w:val="24"/>
          <w:szCs w:val="24"/>
          <w:lang w:eastAsia="pt-PT"/>
        </w:rPr>
        <w:t>c</w:t>
      </w:r>
      <w:r w:rsidRPr="006E04A4">
        <w:rPr>
          <w:rFonts w:ascii="Calibri" w:eastAsia="Times New Roman" w:hAnsi="Calibri" w:cs="Arial"/>
          <w:sz w:val="24"/>
          <w:szCs w:val="24"/>
          <w:lang w:eastAsia="pt-PT"/>
        </w:rPr>
        <w:t>ção da Instituição.</w:t>
      </w:r>
    </w:p>
    <w:p w:rsidR="00F05180" w:rsidRPr="006E04A4" w:rsidRDefault="00F05180" w:rsidP="00D57719">
      <w:pPr>
        <w:numPr>
          <w:ilvl w:val="0"/>
          <w:numId w:val="3"/>
        </w:numPr>
        <w:spacing w:after="0" w:line="240" w:lineRule="auto"/>
        <w:ind w:left="284" w:hanging="284"/>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O processo de admissão tem início em mês a definir anualmente e decorre da seguinte forma:</w:t>
      </w:r>
    </w:p>
    <w:p w:rsidR="00F05180" w:rsidRPr="006E04A4" w:rsidRDefault="00F05180" w:rsidP="00D57719">
      <w:pPr>
        <w:spacing w:after="0" w:line="240" w:lineRule="auto"/>
        <w:ind w:left="426" w:hanging="142"/>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 xml:space="preserve">. Candidatura; </w:t>
      </w:r>
    </w:p>
    <w:p w:rsidR="00F05180" w:rsidRPr="006E04A4" w:rsidRDefault="00F05180" w:rsidP="00D57719">
      <w:pPr>
        <w:spacing w:after="0" w:line="240" w:lineRule="auto"/>
        <w:ind w:left="426" w:hanging="142"/>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 xml:space="preserve">. Análise e hierarquização dos candidatos; </w:t>
      </w:r>
    </w:p>
    <w:p w:rsidR="00F05180" w:rsidRPr="006E04A4" w:rsidRDefault="00F05180" w:rsidP="00D57719">
      <w:pPr>
        <w:spacing w:after="0" w:line="240" w:lineRule="auto"/>
        <w:ind w:left="426" w:hanging="142"/>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 xml:space="preserve">. Informação ao Cliente da admissão; </w:t>
      </w:r>
    </w:p>
    <w:p w:rsidR="00F05180" w:rsidRPr="006E04A4" w:rsidRDefault="00D57719" w:rsidP="00D57719">
      <w:pPr>
        <w:spacing w:after="0" w:line="240" w:lineRule="auto"/>
        <w:ind w:left="426" w:hanging="142"/>
        <w:jc w:val="both"/>
        <w:rPr>
          <w:rFonts w:ascii="Calibri" w:eastAsia="Times New Roman" w:hAnsi="Calibri" w:cs="Arial"/>
          <w:sz w:val="24"/>
          <w:szCs w:val="24"/>
          <w:lang w:eastAsia="pt-PT"/>
        </w:rPr>
      </w:pPr>
      <w:r>
        <w:rPr>
          <w:rFonts w:ascii="Calibri" w:eastAsia="Times New Roman" w:hAnsi="Calibri" w:cs="Arial"/>
          <w:sz w:val="24"/>
          <w:szCs w:val="24"/>
          <w:lang w:eastAsia="pt-PT"/>
        </w:rPr>
        <w:t>. Inscrição.</w:t>
      </w:r>
      <w:r w:rsidR="00F05180" w:rsidRPr="006E04A4">
        <w:rPr>
          <w:rFonts w:ascii="Calibri" w:eastAsia="Times New Roman" w:hAnsi="Calibri" w:cs="Arial"/>
          <w:sz w:val="24"/>
          <w:szCs w:val="24"/>
          <w:lang w:eastAsia="pt-PT"/>
        </w:rPr>
        <w:t xml:space="preserve"> </w:t>
      </w:r>
    </w:p>
    <w:p w:rsidR="00F05180" w:rsidRPr="006E04A4" w:rsidRDefault="00F05180" w:rsidP="00D57719">
      <w:pPr>
        <w:numPr>
          <w:ilvl w:val="0"/>
          <w:numId w:val="3"/>
        </w:numPr>
        <w:spacing w:after="0" w:line="240" w:lineRule="auto"/>
        <w:ind w:left="284" w:hanging="284"/>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Poderá haver admissões durante o ano le</w:t>
      </w:r>
      <w:r w:rsidR="00070F48">
        <w:rPr>
          <w:rFonts w:ascii="Calibri" w:eastAsia="Times New Roman" w:hAnsi="Calibri" w:cs="Arial"/>
          <w:sz w:val="24"/>
          <w:szCs w:val="24"/>
          <w:lang w:eastAsia="pt-PT"/>
        </w:rPr>
        <w:t>c</w:t>
      </w:r>
      <w:r w:rsidRPr="006E04A4">
        <w:rPr>
          <w:rFonts w:ascii="Calibri" w:eastAsia="Times New Roman" w:hAnsi="Calibri" w:cs="Arial"/>
          <w:sz w:val="24"/>
          <w:szCs w:val="24"/>
          <w:lang w:eastAsia="pt-PT"/>
        </w:rPr>
        <w:t>tivo, sempre que haja vagas.</w:t>
      </w:r>
    </w:p>
    <w:p w:rsidR="00070F48" w:rsidRDefault="00070F48" w:rsidP="00D57719">
      <w:pPr>
        <w:spacing w:after="0" w:line="240" w:lineRule="auto"/>
        <w:ind w:left="284" w:hanging="284"/>
        <w:jc w:val="center"/>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12º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Processo de Admissão/ Renovação</w:t>
      </w:r>
    </w:p>
    <w:p w:rsidR="00E03FA9" w:rsidRPr="00E03FA9" w:rsidRDefault="00E03FA9" w:rsidP="00D57719">
      <w:pPr>
        <w:numPr>
          <w:ilvl w:val="0"/>
          <w:numId w:val="4"/>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Cada admissão deve ser precedida de uma candidatura.</w:t>
      </w:r>
    </w:p>
    <w:p w:rsidR="00E03FA9" w:rsidRPr="00E03FA9" w:rsidRDefault="00E03FA9" w:rsidP="00D57719">
      <w:pPr>
        <w:numPr>
          <w:ilvl w:val="0"/>
          <w:numId w:val="4"/>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A data de admissão é acordada entre a Instituição e o Encarregado de Educação. </w:t>
      </w:r>
      <w:r w:rsidR="00D57719">
        <w:rPr>
          <w:rFonts w:ascii="Calibri" w:eastAsia="Times New Roman" w:hAnsi="Calibri" w:cs="Arial"/>
          <w:sz w:val="24"/>
          <w:szCs w:val="24"/>
          <w:lang w:eastAsia="pt-PT"/>
        </w:rPr>
        <w:t>O incumprimento por parte deste</w:t>
      </w:r>
      <w:r w:rsidRPr="00E03FA9">
        <w:rPr>
          <w:rFonts w:ascii="Calibri" w:eastAsia="Times New Roman" w:hAnsi="Calibri" w:cs="Arial"/>
          <w:sz w:val="24"/>
          <w:szCs w:val="24"/>
          <w:lang w:eastAsia="pt-PT"/>
        </w:rPr>
        <w:t xml:space="preserve"> será considerado como uma desistência.</w:t>
      </w:r>
    </w:p>
    <w:p w:rsidR="00E03FA9" w:rsidRPr="00E03FA9" w:rsidRDefault="00E03FA9" w:rsidP="00D57719">
      <w:pPr>
        <w:numPr>
          <w:ilvl w:val="0"/>
          <w:numId w:val="4"/>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As renovações das inscrições decorrerão em data a definir anualmente e serão feitas pelo Encarregado de Educação da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w:t>
      </w:r>
    </w:p>
    <w:p w:rsidR="00E03FA9" w:rsidRPr="00E03FA9" w:rsidRDefault="00E03FA9" w:rsidP="00D57719">
      <w:pPr>
        <w:numPr>
          <w:ilvl w:val="0"/>
          <w:numId w:val="4"/>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A Instituição deverá informar o Encarregado de Educação sobre a admissão da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xml:space="preserve"> e a mensalidade estabelecida.</w:t>
      </w:r>
    </w:p>
    <w:p w:rsidR="00E03FA9" w:rsidRPr="00E03FA9" w:rsidRDefault="00E03FA9" w:rsidP="00D57719">
      <w:pPr>
        <w:spacing w:after="0" w:line="240" w:lineRule="auto"/>
        <w:jc w:val="both"/>
        <w:rPr>
          <w:rFonts w:ascii="Calibri" w:eastAsia="Times New Roman" w:hAnsi="Calibri" w:cs="Arial"/>
          <w:sz w:val="24"/>
          <w:szCs w:val="24"/>
          <w:lang w:eastAsia="pt-PT"/>
        </w:rPr>
      </w:pPr>
    </w:p>
    <w:p w:rsidR="00070F48" w:rsidRPr="006E04A4" w:rsidRDefault="00070F4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Artigo 13º</w:t>
      </w:r>
    </w:p>
    <w:p w:rsidR="00070F48" w:rsidRPr="006E04A4" w:rsidRDefault="00070F4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Documentos a Apresentar</w:t>
      </w:r>
    </w:p>
    <w:p w:rsidR="00070F48" w:rsidRDefault="00070F48" w:rsidP="00D57719">
      <w:pPr>
        <w:spacing w:after="0" w:line="240" w:lineRule="auto"/>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No ato da admissão deverão ser, obrigatoriamente, apresentados os segu</w:t>
      </w:r>
      <w:r w:rsidR="00D57719">
        <w:rPr>
          <w:rFonts w:ascii="Calibri" w:eastAsia="Times New Roman" w:hAnsi="Calibri" w:cs="Arial"/>
          <w:sz w:val="24"/>
          <w:szCs w:val="24"/>
          <w:lang w:eastAsia="pt-PT"/>
        </w:rPr>
        <w:t>intes documentos da criança</w:t>
      </w:r>
      <w:r w:rsidRPr="006E04A4">
        <w:rPr>
          <w:rFonts w:ascii="Calibri" w:eastAsia="Times New Roman" w:hAnsi="Calibri" w:cs="Arial"/>
          <w:sz w:val="24"/>
          <w:szCs w:val="24"/>
          <w:lang w:eastAsia="pt-PT"/>
        </w:rPr>
        <w:t>:</w:t>
      </w:r>
    </w:p>
    <w:p w:rsidR="00070F48" w:rsidRPr="00CB32E2" w:rsidRDefault="00070F48" w:rsidP="00D57719">
      <w:pPr>
        <w:pStyle w:val="PargrafodaLista"/>
        <w:numPr>
          <w:ilvl w:val="0"/>
          <w:numId w:val="26"/>
        </w:numPr>
        <w:ind w:left="644"/>
        <w:jc w:val="both"/>
        <w:rPr>
          <w:rFonts w:ascii="Calibri" w:hAnsi="Calibri" w:cs="Arial"/>
        </w:rPr>
      </w:pPr>
      <w:r w:rsidRPr="00CB32E2">
        <w:rPr>
          <w:rFonts w:ascii="Calibri" w:hAnsi="Calibri" w:cs="Arial"/>
        </w:rPr>
        <w:t>Cartão de Cidadão – para cidadãos nacionais e Título de Residência – para cidadãos imigrantes;</w:t>
      </w:r>
    </w:p>
    <w:p w:rsidR="00070F48" w:rsidRPr="00CB32E2" w:rsidRDefault="00D57719" w:rsidP="00D57719">
      <w:pPr>
        <w:numPr>
          <w:ilvl w:val="0"/>
          <w:numId w:val="26"/>
        </w:numPr>
        <w:spacing w:after="0" w:line="240" w:lineRule="auto"/>
        <w:ind w:left="567" w:hanging="284"/>
        <w:jc w:val="both"/>
        <w:rPr>
          <w:rFonts w:ascii="Calibri" w:eastAsia="Times New Roman" w:hAnsi="Calibri" w:cs="Arial"/>
          <w:sz w:val="24"/>
          <w:szCs w:val="24"/>
          <w:lang w:eastAsia="pt-PT"/>
        </w:rPr>
      </w:pPr>
      <w:r>
        <w:rPr>
          <w:rFonts w:ascii="Calibri" w:eastAsia="Times New Roman" w:hAnsi="Calibri" w:cs="Arial"/>
          <w:sz w:val="24"/>
          <w:szCs w:val="24"/>
          <w:lang w:eastAsia="pt-PT"/>
        </w:rPr>
        <w:t>Número de Identificação Fiscal - para cidadãos imigrantes</w:t>
      </w:r>
      <w:r w:rsidR="00070F48">
        <w:rPr>
          <w:rFonts w:ascii="Calibri" w:eastAsia="Times New Roman" w:hAnsi="Calibri" w:cs="Arial"/>
          <w:sz w:val="24"/>
          <w:szCs w:val="24"/>
          <w:lang w:eastAsia="pt-PT"/>
        </w:rPr>
        <w:t>;</w:t>
      </w:r>
    </w:p>
    <w:p w:rsidR="00070F48" w:rsidRPr="006E04A4" w:rsidRDefault="00070F48" w:rsidP="00D57719">
      <w:pPr>
        <w:numPr>
          <w:ilvl w:val="0"/>
          <w:numId w:val="26"/>
        </w:numPr>
        <w:spacing w:after="0" w:line="240" w:lineRule="auto"/>
        <w:ind w:left="567" w:hanging="284"/>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Boletim de vacinas a</w:t>
      </w:r>
      <w:r>
        <w:rPr>
          <w:rFonts w:ascii="Calibri" w:eastAsia="Times New Roman" w:hAnsi="Calibri" w:cs="Arial"/>
          <w:sz w:val="24"/>
          <w:szCs w:val="24"/>
          <w:lang w:eastAsia="pt-PT"/>
        </w:rPr>
        <w:t>c</w:t>
      </w:r>
      <w:r w:rsidR="00D57719">
        <w:rPr>
          <w:rFonts w:ascii="Calibri" w:eastAsia="Times New Roman" w:hAnsi="Calibri" w:cs="Arial"/>
          <w:sz w:val="24"/>
          <w:szCs w:val="24"/>
          <w:lang w:eastAsia="pt-PT"/>
        </w:rPr>
        <w:t>tualizado,</w:t>
      </w:r>
      <w:r>
        <w:rPr>
          <w:rFonts w:ascii="Calibri" w:eastAsia="Times New Roman" w:hAnsi="Calibri" w:cs="Arial"/>
          <w:sz w:val="24"/>
          <w:szCs w:val="24"/>
          <w:lang w:eastAsia="pt-PT"/>
        </w:rPr>
        <w:t xml:space="preserve"> sendo obrigatório a evidência de que a </w:t>
      </w:r>
      <w:r w:rsidR="00D57719">
        <w:rPr>
          <w:rFonts w:ascii="Calibri" w:eastAsia="Times New Roman" w:hAnsi="Calibri" w:cs="Arial"/>
          <w:sz w:val="24"/>
          <w:szCs w:val="24"/>
          <w:lang w:eastAsia="pt-PT"/>
        </w:rPr>
        <w:t>criança</w:t>
      </w:r>
      <w:r>
        <w:rPr>
          <w:rFonts w:ascii="Calibri" w:eastAsia="Times New Roman" w:hAnsi="Calibri" w:cs="Arial"/>
          <w:sz w:val="24"/>
          <w:szCs w:val="24"/>
          <w:lang w:eastAsia="pt-PT"/>
        </w:rPr>
        <w:t xml:space="preserve"> tem a vacina do Sarampo em dia;</w:t>
      </w:r>
    </w:p>
    <w:p w:rsidR="00070F48" w:rsidRPr="00CB32E2" w:rsidRDefault="00070F48" w:rsidP="00D57719">
      <w:pPr>
        <w:numPr>
          <w:ilvl w:val="0"/>
          <w:numId w:val="26"/>
        </w:numPr>
        <w:spacing w:after="0" w:line="240" w:lineRule="auto"/>
        <w:ind w:left="567" w:hanging="284"/>
        <w:jc w:val="both"/>
        <w:rPr>
          <w:rFonts w:ascii="Calibri" w:eastAsia="Times New Roman" w:hAnsi="Calibri" w:cs="Arial"/>
          <w:sz w:val="24"/>
          <w:szCs w:val="24"/>
          <w:lang w:eastAsia="pt-PT"/>
        </w:rPr>
      </w:pPr>
      <w:r w:rsidRPr="00CB32E2">
        <w:rPr>
          <w:rFonts w:ascii="Calibri" w:eastAsia="Times New Roman" w:hAnsi="Calibri" w:cs="Arial"/>
          <w:sz w:val="24"/>
          <w:szCs w:val="24"/>
          <w:lang w:eastAsia="pt-PT"/>
        </w:rPr>
        <w:t>Cartão de Uten</w:t>
      </w:r>
      <w:r>
        <w:rPr>
          <w:rFonts w:ascii="Calibri" w:eastAsia="Times New Roman" w:hAnsi="Calibri" w:cs="Arial"/>
          <w:sz w:val="24"/>
          <w:szCs w:val="24"/>
          <w:lang w:eastAsia="pt-PT"/>
        </w:rPr>
        <w:t>t</w:t>
      </w:r>
      <w:r w:rsidR="00D57719">
        <w:rPr>
          <w:rFonts w:ascii="Calibri" w:eastAsia="Times New Roman" w:hAnsi="Calibri" w:cs="Arial"/>
          <w:sz w:val="24"/>
          <w:szCs w:val="24"/>
          <w:lang w:eastAsia="pt-PT"/>
        </w:rPr>
        <w:t>e do Serviço Nacional de Saúde - para cidadãos imigrantes</w:t>
      </w:r>
      <w:r>
        <w:rPr>
          <w:rFonts w:ascii="Calibri" w:eastAsia="Times New Roman" w:hAnsi="Calibri" w:cs="Arial"/>
          <w:sz w:val="24"/>
          <w:szCs w:val="24"/>
          <w:lang w:eastAsia="pt-PT"/>
        </w:rPr>
        <w:t>;</w:t>
      </w:r>
    </w:p>
    <w:p w:rsidR="00070F48" w:rsidRPr="00CB32E2" w:rsidRDefault="00070F48" w:rsidP="00D57719">
      <w:pPr>
        <w:numPr>
          <w:ilvl w:val="0"/>
          <w:numId w:val="26"/>
        </w:numPr>
        <w:spacing w:after="0" w:line="240" w:lineRule="auto"/>
        <w:ind w:left="567" w:hanging="284"/>
        <w:jc w:val="both"/>
        <w:rPr>
          <w:rFonts w:ascii="Calibri" w:eastAsia="Times New Roman" w:hAnsi="Calibri" w:cs="Arial"/>
          <w:sz w:val="24"/>
          <w:szCs w:val="24"/>
          <w:lang w:eastAsia="pt-PT"/>
        </w:rPr>
      </w:pPr>
      <w:r w:rsidRPr="00CB32E2">
        <w:rPr>
          <w:rFonts w:ascii="Calibri" w:eastAsia="Times New Roman" w:hAnsi="Calibri" w:cs="Arial"/>
          <w:sz w:val="24"/>
          <w:szCs w:val="24"/>
          <w:lang w:eastAsia="pt-PT"/>
        </w:rPr>
        <w:t>Número de Identifi</w:t>
      </w:r>
      <w:r w:rsidR="00D57719">
        <w:rPr>
          <w:rFonts w:ascii="Calibri" w:eastAsia="Times New Roman" w:hAnsi="Calibri" w:cs="Arial"/>
          <w:sz w:val="24"/>
          <w:szCs w:val="24"/>
          <w:lang w:eastAsia="pt-PT"/>
        </w:rPr>
        <w:t>cação da Segurança Social - para cidadãos imigrantes</w:t>
      </w:r>
      <w:r>
        <w:rPr>
          <w:rFonts w:ascii="Calibri" w:eastAsia="Times New Roman" w:hAnsi="Calibri" w:cs="Arial"/>
          <w:sz w:val="24"/>
          <w:szCs w:val="24"/>
          <w:lang w:eastAsia="pt-PT"/>
        </w:rPr>
        <w:t xml:space="preserve">; </w:t>
      </w:r>
    </w:p>
    <w:p w:rsidR="00070F48" w:rsidRPr="006E04A4" w:rsidRDefault="00070F48" w:rsidP="00D57719">
      <w:pPr>
        <w:numPr>
          <w:ilvl w:val="0"/>
          <w:numId w:val="26"/>
        </w:numPr>
        <w:spacing w:after="0" w:line="240" w:lineRule="auto"/>
        <w:ind w:left="567" w:hanging="284"/>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Documento de Regulação do Poder Paternal (caso exista)</w:t>
      </w:r>
      <w:r>
        <w:rPr>
          <w:rFonts w:ascii="Calibri" w:eastAsia="Times New Roman" w:hAnsi="Calibri" w:cs="Arial"/>
          <w:sz w:val="24"/>
          <w:szCs w:val="24"/>
          <w:lang w:eastAsia="pt-PT"/>
        </w:rPr>
        <w:t>.</w:t>
      </w:r>
    </w:p>
    <w:p w:rsidR="00E03FA9" w:rsidRPr="00E03FA9" w:rsidRDefault="00E03FA9" w:rsidP="00D57719">
      <w:pPr>
        <w:spacing w:after="0" w:line="240" w:lineRule="auto"/>
        <w:ind w:left="993"/>
        <w:jc w:val="both"/>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14º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Custo da Inscrição</w:t>
      </w:r>
    </w:p>
    <w:p w:rsidR="00E03FA9" w:rsidRPr="00E03FA9" w:rsidRDefault="00E03FA9" w:rsidP="00D57719">
      <w:pPr>
        <w:numPr>
          <w:ilvl w:val="0"/>
          <w:numId w:val="5"/>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O custo da inscrição vem referido anualmente no </w:t>
      </w:r>
      <w:r w:rsidR="00736273">
        <w:rPr>
          <w:rFonts w:ascii="Calibri" w:eastAsia="Times New Roman" w:hAnsi="Calibri" w:cs="Arial"/>
          <w:sz w:val="24"/>
          <w:szCs w:val="24"/>
          <w:lang w:eastAsia="pt-PT"/>
        </w:rPr>
        <w:t>Manual de Acolhimento do C</w:t>
      </w:r>
      <w:r w:rsidR="00BD5172">
        <w:rPr>
          <w:rFonts w:ascii="Calibri" w:eastAsia="Times New Roman" w:hAnsi="Calibri" w:cs="Arial"/>
          <w:sz w:val="24"/>
          <w:szCs w:val="24"/>
          <w:lang w:eastAsia="pt-PT"/>
        </w:rPr>
        <w:t>liente</w:t>
      </w:r>
      <w:r w:rsidR="004A0C16">
        <w:rPr>
          <w:rFonts w:ascii="Calibri" w:eastAsia="Times New Roman" w:hAnsi="Calibri" w:cs="Arial"/>
          <w:sz w:val="24"/>
          <w:szCs w:val="24"/>
          <w:lang w:eastAsia="pt-PT"/>
        </w:rPr>
        <w:t>.</w:t>
      </w:r>
    </w:p>
    <w:p w:rsidR="00E03FA9" w:rsidRPr="00E03FA9" w:rsidRDefault="00E03FA9" w:rsidP="00D57719">
      <w:pPr>
        <w:numPr>
          <w:ilvl w:val="0"/>
          <w:numId w:val="5"/>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O não pagamento da inscrição no a</w:t>
      </w:r>
      <w:r w:rsidR="00211053">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 xml:space="preserve">to da mesma leva à anulação da admissão da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w:t>
      </w:r>
    </w:p>
    <w:p w:rsidR="00E03FA9" w:rsidRPr="00E03FA9" w:rsidRDefault="00E03FA9" w:rsidP="00D57719">
      <w:pPr>
        <w:numPr>
          <w:ilvl w:val="0"/>
          <w:numId w:val="5"/>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Em caso de desistência/anulação da inscrição e/ou da frequência, não haverá lugar à devolução do valor previamente pago pelo Encarregado de Educação.</w:t>
      </w:r>
    </w:p>
    <w:p w:rsidR="00E03FA9" w:rsidRDefault="00E03FA9" w:rsidP="00D57719">
      <w:pPr>
        <w:spacing w:after="0" w:line="240" w:lineRule="auto"/>
        <w:ind w:left="284" w:hanging="284"/>
        <w:jc w:val="center"/>
        <w:rPr>
          <w:rFonts w:ascii="Calibri" w:eastAsia="Times New Roman" w:hAnsi="Calibri" w:cs="Arial"/>
          <w:b/>
          <w:sz w:val="24"/>
          <w:szCs w:val="24"/>
          <w:lang w:eastAsia="pt-PT"/>
        </w:rPr>
      </w:pPr>
    </w:p>
    <w:p w:rsidR="00D57719" w:rsidRPr="00E03FA9" w:rsidRDefault="00D57719" w:rsidP="00D57719">
      <w:pPr>
        <w:spacing w:after="0" w:line="240" w:lineRule="auto"/>
        <w:ind w:left="284" w:hanging="284"/>
        <w:jc w:val="center"/>
        <w:rPr>
          <w:rFonts w:ascii="Calibri" w:eastAsia="Times New Roman" w:hAnsi="Calibri" w:cs="Arial"/>
          <w:b/>
          <w:sz w:val="24"/>
          <w:szCs w:val="24"/>
          <w:lang w:eastAsia="pt-PT"/>
        </w:rPr>
      </w:pPr>
    </w:p>
    <w:p w:rsidR="00AE244B" w:rsidRDefault="00AE244B" w:rsidP="00D57719">
      <w:pPr>
        <w:spacing w:after="0" w:line="240" w:lineRule="auto"/>
        <w:ind w:left="284" w:hanging="284"/>
        <w:jc w:val="center"/>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lastRenderedPageBreak/>
        <w:t>Capítulo IV</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Comparticipação Familiar</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15º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Cálculo da Mensalidade</w:t>
      </w:r>
    </w:p>
    <w:p w:rsidR="00E03FA9" w:rsidRPr="00E03FA9" w:rsidRDefault="00E03FA9" w:rsidP="00D57719">
      <w:pPr>
        <w:numPr>
          <w:ilvl w:val="0"/>
          <w:numId w:val="22"/>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A comparticipação familiar mensal a determinar para cada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xml:space="preserve"> é calculada em função do estudo da situação económica do agregado familiar, com base no Despacho Conjunto 300/97, de 09 de Setembro, e em conformidade com o Regulamento Interno do Estabelecimento de Educação Pré-Escolar.</w:t>
      </w:r>
    </w:p>
    <w:p w:rsidR="00E03FA9" w:rsidRPr="00E03FA9" w:rsidRDefault="00E03FA9" w:rsidP="00D57719">
      <w:pPr>
        <w:numPr>
          <w:ilvl w:val="0"/>
          <w:numId w:val="22"/>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A mensalidade será estabelecida por escalões de acordo com o rendimento </w:t>
      </w:r>
      <w:r w:rsidRPr="00E03FA9">
        <w:rPr>
          <w:rFonts w:ascii="Calibri" w:eastAsia="Times New Roman" w:hAnsi="Calibri" w:cs="Arial"/>
          <w:i/>
          <w:sz w:val="24"/>
          <w:szCs w:val="24"/>
          <w:lang w:eastAsia="pt-PT"/>
        </w:rPr>
        <w:t>per capita</w:t>
      </w:r>
      <w:r w:rsidRPr="00E03FA9">
        <w:rPr>
          <w:rFonts w:ascii="Calibri" w:eastAsia="Times New Roman" w:hAnsi="Calibri" w:cs="Arial"/>
          <w:sz w:val="24"/>
          <w:szCs w:val="24"/>
          <w:lang w:eastAsia="pt-PT"/>
        </w:rPr>
        <w:t xml:space="preserve"> de cada família.</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260"/>
        <w:gridCol w:w="1703"/>
      </w:tblGrid>
      <w:tr w:rsidR="00E03FA9" w:rsidRPr="00E03FA9" w:rsidTr="00FA54FF">
        <w:trPr>
          <w:jc w:val="center"/>
        </w:trPr>
        <w:tc>
          <w:tcPr>
            <w:tcW w:w="1525" w:type="dxa"/>
          </w:tcPr>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Escalões</w:t>
            </w:r>
          </w:p>
        </w:tc>
        <w:tc>
          <w:tcPr>
            <w:tcW w:w="4963" w:type="dxa"/>
            <w:gridSpan w:val="2"/>
          </w:tcPr>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Remuneração Mínima Mensal</w:t>
            </w:r>
          </w:p>
        </w:tc>
      </w:tr>
      <w:tr w:rsidR="00E03FA9" w:rsidRPr="00E03FA9" w:rsidTr="00FA54FF">
        <w:trPr>
          <w:jc w:val="center"/>
        </w:trPr>
        <w:tc>
          <w:tcPr>
            <w:tcW w:w="1525" w:type="dxa"/>
          </w:tcPr>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r w:rsidRPr="00E03FA9">
              <w:rPr>
                <w:rFonts w:ascii="Calibri" w:eastAsia="Times New Roman" w:hAnsi="Calibri" w:cs="Arial"/>
                <w:sz w:val="24"/>
                <w:szCs w:val="24"/>
                <w:lang w:eastAsia="pt-PT"/>
              </w:rPr>
              <w:t>1º</w:t>
            </w:r>
          </w:p>
        </w:tc>
        <w:tc>
          <w:tcPr>
            <w:tcW w:w="3260" w:type="dxa"/>
          </w:tcPr>
          <w:p w:rsidR="00E03FA9" w:rsidRPr="00E03FA9" w:rsidRDefault="00E03FA9" w:rsidP="00D57719">
            <w:pPr>
              <w:spacing w:after="0" w:line="240" w:lineRule="auto"/>
              <w:ind w:left="284" w:hanging="284"/>
              <w:rPr>
                <w:rFonts w:ascii="Calibri" w:eastAsia="Times New Roman" w:hAnsi="Calibri" w:cs="Arial"/>
                <w:sz w:val="24"/>
                <w:szCs w:val="24"/>
                <w:lang w:eastAsia="pt-PT"/>
              </w:rPr>
            </w:pPr>
            <w:r w:rsidRPr="00E03FA9">
              <w:rPr>
                <w:rFonts w:ascii="Calibri" w:eastAsia="Times New Roman" w:hAnsi="Calibri" w:cs="Arial"/>
                <w:sz w:val="24"/>
                <w:szCs w:val="24"/>
                <w:lang w:eastAsia="pt-PT"/>
              </w:rPr>
              <w:t>Até 30% da RMMG</w:t>
            </w:r>
          </w:p>
        </w:tc>
        <w:tc>
          <w:tcPr>
            <w:tcW w:w="1703" w:type="dxa"/>
          </w:tcPr>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r w:rsidRPr="00E03FA9">
              <w:rPr>
                <w:rFonts w:ascii="Calibri" w:eastAsia="Times New Roman" w:hAnsi="Calibri" w:cs="Arial"/>
                <w:sz w:val="24"/>
                <w:szCs w:val="24"/>
                <w:lang w:eastAsia="pt-PT"/>
              </w:rPr>
              <w:t>3</w:t>
            </w:r>
            <w:r w:rsidR="00F05180">
              <w:rPr>
                <w:rFonts w:ascii="Calibri" w:eastAsia="Times New Roman" w:hAnsi="Calibri" w:cs="Arial"/>
                <w:sz w:val="24"/>
                <w:szCs w:val="24"/>
                <w:lang w:eastAsia="pt-PT"/>
              </w:rPr>
              <w:t>0</w:t>
            </w:r>
            <w:r w:rsidRPr="00E03FA9">
              <w:rPr>
                <w:rFonts w:ascii="Calibri" w:eastAsia="Times New Roman" w:hAnsi="Calibri" w:cs="Arial"/>
                <w:sz w:val="24"/>
                <w:szCs w:val="24"/>
                <w:lang w:eastAsia="pt-PT"/>
              </w:rPr>
              <w:t>%</w:t>
            </w:r>
          </w:p>
        </w:tc>
      </w:tr>
      <w:tr w:rsidR="00E03FA9" w:rsidRPr="00E03FA9" w:rsidTr="00FA54FF">
        <w:trPr>
          <w:jc w:val="center"/>
        </w:trPr>
        <w:tc>
          <w:tcPr>
            <w:tcW w:w="1525" w:type="dxa"/>
          </w:tcPr>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r w:rsidRPr="00E03FA9">
              <w:rPr>
                <w:rFonts w:ascii="Calibri" w:eastAsia="Times New Roman" w:hAnsi="Calibri" w:cs="Arial"/>
                <w:sz w:val="24"/>
                <w:szCs w:val="24"/>
                <w:lang w:eastAsia="pt-PT"/>
              </w:rPr>
              <w:t>2º</w:t>
            </w:r>
          </w:p>
        </w:tc>
        <w:tc>
          <w:tcPr>
            <w:tcW w:w="3260" w:type="dxa"/>
          </w:tcPr>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De 30% a 50% da RMMG</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p>
        </w:tc>
        <w:tc>
          <w:tcPr>
            <w:tcW w:w="1703" w:type="dxa"/>
          </w:tcPr>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r w:rsidRPr="00E03FA9">
              <w:rPr>
                <w:rFonts w:ascii="Calibri" w:eastAsia="Times New Roman" w:hAnsi="Calibri" w:cs="Arial"/>
                <w:sz w:val="24"/>
                <w:szCs w:val="24"/>
                <w:lang w:eastAsia="pt-PT"/>
              </w:rPr>
              <w:t>3</w:t>
            </w:r>
            <w:r w:rsidR="00F05180">
              <w:rPr>
                <w:rFonts w:ascii="Calibri" w:eastAsia="Times New Roman" w:hAnsi="Calibri" w:cs="Arial"/>
                <w:sz w:val="24"/>
                <w:szCs w:val="24"/>
                <w:lang w:eastAsia="pt-PT"/>
              </w:rPr>
              <w:t>5</w:t>
            </w:r>
            <w:r w:rsidRPr="00E03FA9">
              <w:rPr>
                <w:rFonts w:ascii="Calibri" w:eastAsia="Times New Roman" w:hAnsi="Calibri" w:cs="Arial"/>
                <w:sz w:val="24"/>
                <w:szCs w:val="24"/>
                <w:lang w:eastAsia="pt-PT"/>
              </w:rPr>
              <w:t>%</w:t>
            </w:r>
          </w:p>
        </w:tc>
      </w:tr>
      <w:tr w:rsidR="00E03FA9" w:rsidRPr="00E03FA9" w:rsidTr="00FA54FF">
        <w:trPr>
          <w:jc w:val="center"/>
        </w:trPr>
        <w:tc>
          <w:tcPr>
            <w:tcW w:w="1525" w:type="dxa"/>
          </w:tcPr>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r w:rsidRPr="00E03FA9">
              <w:rPr>
                <w:rFonts w:ascii="Calibri" w:eastAsia="Times New Roman" w:hAnsi="Calibri" w:cs="Arial"/>
                <w:sz w:val="24"/>
                <w:szCs w:val="24"/>
                <w:lang w:eastAsia="pt-PT"/>
              </w:rPr>
              <w:t>3º</w:t>
            </w:r>
          </w:p>
        </w:tc>
        <w:tc>
          <w:tcPr>
            <w:tcW w:w="3260" w:type="dxa"/>
          </w:tcPr>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De 50% a 70% da RMMG</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p>
        </w:tc>
        <w:tc>
          <w:tcPr>
            <w:tcW w:w="1703" w:type="dxa"/>
          </w:tcPr>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r w:rsidRPr="00E03FA9">
              <w:rPr>
                <w:rFonts w:ascii="Calibri" w:eastAsia="Times New Roman" w:hAnsi="Calibri" w:cs="Arial"/>
                <w:sz w:val="24"/>
                <w:szCs w:val="24"/>
                <w:lang w:eastAsia="pt-PT"/>
              </w:rPr>
              <w:t>40%</w:t>
            </w:r>
          </w:p>
        </w:tc>
      </w:tr>
      <w:tr w:rsidR="00E03FA9" w:rsidRPr="00E03FA9" w:rsidTr="00FA54FF">
        <w:trPr>
          <w:jc w:val="center"/>
        </w:trPr>
        <w:tc>
          <w:tcPr>
            <w:tcW w:w="1525" w:type="dxa"/>
          </w:tcPr>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r w:rsidRPr="00E03FA9">
              <w:rPr>
                <w:rFonts w:ascii="Calibri" w:eastAsia="Times New Roman" w:hAnsi="Calibri" w:cs="Arial"/>
                <w:sz w:val="24"/>
                <w:szCs w:val="24"/>
                <w:lang w:eastAsia="pt-PT"/>
              </w:rPr>
              <w:t>4º</w:t>
            </w:r>
          </w:p>
        </w:tc>
        <w:tc>
          <w:tcPr>
            <w:tcW w:w="3260" w:type="dxa"/>
          </w:tcPr>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De 70% a 100% da RMMG</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p>
        </w:tc>
        <w:tc>
          <w:tcPr>
            <w:tcW w:w="1703" w:type="dxa"/>
          </w:tcPr>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r w:rsidRPr="00E03FA9">
              <w:rPr>
                <w:rFonts w:ascii="Calibri" w:eastAsia="Times New Roman" w:hAnsi="Calibri" w:cs="Arial"/>
                <w:sz w:val="24"/>
                <w:szCs w:val="24"/>
                <w:lang w:eastAsia="pt-PT"/>
              </w:rPr>
              <w:t>4</w:t>
            </w:r>
            <w:r w:rsidR="00F05180">
              <w:rPr>
                <w:rFonts w:ascii="Calibri" w:eastAsia="Times New Roman" w:hAnsi="Calibri" w:cs="Arial"/>
                <w:sz w:val="24"/>
                <w:szCs w:val="24"/>
                <w:lang w:eastAsia="pt-PT"/>
              </w:rPr>
              <w:t>5</w:t>
            </w:r>
            <w:r w:rsidRPr="00E03FA9">
              <w:rPr>
                <w:rFonts w:ascii="Calibri" w:eastAsia="Times New Roman" w:hAnsi="Calibri" w:cs="Arial"/>
                <w:sz w:val="24"/>
                <w:szCs w:val="24"/>
                <w:lang w:eastAsia="pt-PT"/>
              </w:rPr>
              <w:t>%</w:t>
            </w:r>
          </w:p>
        </w:tc>
      </w:tr>
      <w:tr w:rsidR="00E03FA9" w:rsidRPr="00E03FA9" w:rsidTr="00FA54FF">
        <w:trPr>
          <w:jc w:val="center"/>
        </w:trPr>
        <w:tc>
          <w:tcPr>
            <w:tcW w:w="1525" w:type="dxa"/>
          </w:tcPr>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r w:rsidRPr="00E03FA9">
              <w:rPr>
                <w:rFonts w:ascii="Calibri" w:eastAsia="Times New Roman" w:hAnsi="Calibri" w:cs="Arial"/>
                <w:sz w:val="24"/>
                <w:szCs w:val="24"/>
                <w:lang w:eastAsia="pt-PT"/>
              </w:rPr>
              <w:t>5º</w:t>
            </w:r>
          </w:p>
        </w:tc>
        <w:tc>
          <w:tcPr>
            <w:tcW w:w="3260" w:type="dxa"/>
          </w:tcPr>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De 100% a 150% da RMMG</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p>
        </w:tc>
        <w:tc>
          <w:tcPr>
            <w:tcW w:w="1703" w:type="dxa"/>
          </w:tcPr>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p>
          <w:p w:rsidR="00E03FA9" w:rsidRPr="00E03FA9" w:rsidRDefault="00F05180" w:rsidP="00D57719">
            <w:pPr>
              <w:spacing w:after="0" w:line="240" w:lineRule="auto"/>
              <w:ind w:left="284" w:hanging="284"/>
              <w:jc w:val="center"/>
              <w:rPr>
                <w:rFonts w:ascii="Calibri" w:eastAsia="Times New Roman" w:hAnsi="Calibri" w:cs="Arial"/>
                <w:sz w:val="24"/>
                <w:szCs w:val="24"/>
                <w:lang w:eastAsia="pt-PT"/>
              </w:rPr>
            </w:pPr>
            <w:r>
              <w:rPr>
                <w:rFonts w:ascii="Calibri" w:eastAsia="Times New Roman" w:hAnsi="Calibri" w:cs="Arial"/>
                <w:sz w:val="24"/>
                <w:szCs w:val="24"/>
                <w:lang w:eastAsia="pt-PT"/>
              </w:rPr>
              <w:t>54</w:t>
            </w:r>
            <w:r w:rsidR="00E03FA9" w:rsidRPr="00E03FA9">
              <w:rPr>
                <w:rFonts w:ascii="Calibri" w:eastAsia="Times New Roman" w:hAnsi="Calibri" w:cs="Arial"/>
                <w:sz w:val="24"/>
                <w:szCs w:val="24"/>
                <w:lang w:eastAsia="pt-PT"/>
              </w:rPr>
              <w:t>%</w:t>
            </w:r>
          </w:p>
        </w:tc>
      </w:tr>
      <w:tr w:rsidR="00E03FA9" w:rsidRPr="00E03FA9" w:rsidTr="00FA54FF">
        <w:trPr>
          <w:jc w:val="center"/>
        </w:trPr>
        <w:tc>
          <w:tcPr>
            <w:tcW w:w="1525" w:type="dxa"/>
          </w:tcPr>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r w:rsidRPr="00E03FA9">
              <w:rPr>
                <w:rFonts w:ascii="Calibri" w:eastAsia="Times New Roman" w:hAnsi="Calibri" w:cs="Arial"/>
                <w:sz w:val="24"/>
                <w:szCs w:val="24"/>
                <w:lang w:eastAsia="pt-PT"/>
              </w:rPr>
              <w:t>6º</w:t>
            </w:r>
          </w:p>
        </w:tc>
        <w:tc>
          <w:tcPr>
            <w:tcW w:w="3260" w:type="dxa"/>
          </w:tcPr>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Mais de 150% da RMMG</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p>
        </w:tc>
        <w:tc>
          <w:tcPr>
            <w:tcW w:w="1703" w:type="dxa"/>
          </w:tcPr>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p>
          <w:p w:rsidR="00E03FA9" w:rsidRPr="00E03FA9" w:rsidRDefault="00D57719" w:rsidP="00D57719">
            <w:pPr>
              <w:spacing w:after="0" w:line="240" w:lineRule="auto"/>
              <w:ind w:left="284" w:hanging="284"/>
              <w:jc w:val="center"/>
              <w:rPr>
                <w:rFonts w:ascii="Calibri" w:eastAsia="Times New Roman" w:hAnsi="Calibri" w:cs="Arial"/>
                <w:sz w:val="24"/>
                <w:szCs w:val="24"/>
                <w:lang w:eastAsia="pt-PT"/>
              </w:rPr>
            </w:pPr>
            <w:r>
              <w:rPr>
                <w:rFonts w:ascii="Calibri" w:eastAsia="Times New Roman" w:hAnsi="Calibri" w:cs="Arial"/>
                <w:sz w:val="24"/>
                <w:szCs w:val="24"/>
                <w:lang w:eastAsia="pt-PT"/>
              </w:rPr>
              <w:t>57</w:t>
            </w:r>
            <w:r w:rsidR="00E03FA9" w:rsidRPr="00E03FA9">
              <w:rPr>
                <w:rFonts w:ascii="Calibri" w:eastAsia="Times New Roman" w:hAnsi="Calibri" w:cs="Arial"/>
                <w:sz w:val="24"/>
                <w:szCs w:val="24"/>
                <w:lang w:eastAsia="pt-PT"/>
              </w:rPr>
              <w:t>%</w:t>
            </w:r>
          </w:p>
        </w:tc>
      </w:tr>
    </w:tbl>
    <w:p w:rsidR="00E03FA9" w:rsidRPr="00E03FA9" w:rsidRDefault="00E03FA9" w:rsidP="00D57719">
      <w:pPr>
        <w:spacing w:after="0" w:line="240" w:lineRule="auto"/>
        <w:jc w:val="both"/>
        <w:rPr>
          <w:rFonts w:ascii="Calibri" w:eastAsia="Times New Roman" w:hAnsi="Calibri" w:cs="Arial"/>
          <w:sz w:val="24"/>
          <w:szCs w:val="24"/>
          <w:lang w:eastAsia="pt-PT"/>
        </w:rPr>
      </w:pPr>
    </w:p>
    <w:p w:rsidR="00E03FA9" w:rsidRPr="00E03FA9" w:rsidRDefault="00E03FA9" w:rsidP="00D57719">
      <w:pPr>
        <w:widowControl w:val="0"/>
        <w:autoSpaceDE w:val="0"/>
        <w:autoSpaceDN w:val="0"/>
        <w:adjustRightInd w:val="0"/>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O cálculo do rendimento </w:t>
      </w:r>
      <w:r w:rsidRPr="00E03FA9">
        <w:rPr>
          <w:rFonts w:ascii="Calibri" w:eastAsia="Times New Roman" w:hAnsi="Calibri" w:cs="Arial"/>
          <w:i/>
          <w:sz w:val="24"/>
          <w:szCs w:val="24"/>
          <w:lang w:eastAsia="pt-PT"/>
        </w:rPr>
        <w:t>per capita</w:t>
      </w:r>
      <w:r w:rsidRPr="00E03FA9">
        <w:rPr>
          <w:rFonts w:ascii="Calibri" w:eastAsia="Times New Roman" w:hAnsi="Calibri" w:cs="Arial"/>
          <w:sz w:val="24"/>
          <w:szCs w:val="24"/>
          <w:lang w:eastAsia="pt-PT"/>
        </w:rPr>
        <w:t xml:space="preserve"> do agregado familiar é realizado de acordo com a seguinte fórmula:</w:t>
      </w:r>
    </w:p>
    <w:p w:rsidR="00E03FA9" w:rsidRPr="00E03FA9" w:rsidRDefault="00E03FA9" w:rsidP="00D57719">
      <w:pPr>
        <w:widowControl w:val="0"/>
        <w:autoSpaceDE w:val="0"/>
        <w:autoSpaceDN w:val="0"/>
        <w:adjustRightInd w:val="0"/>
        <w:spacing w:after="0" w:line="240" w:lineRule="auto"/>
        <w:ind w:left="284"/>
        <w:jc w:val="both"/>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 xml:space="preserve">R  =  </w:t>
      </w:r>
      <w:r w:rsidRPr="00E03FA9">
        <w:rPr>
          <w:rFonts w:ascii="Calibri" w:eastAsia="Times New Roman" w:hAnsi="Calibri" w:cs="Arial"/>
          <w:b/>
          <w:sz w:val="24"/>
          <w:szCs w:val="24"/>
          <w:u w:val="single"/>
          <w:lang w:eastAsia="pt-PT"/>
        </w:rPr>
        <w:t>RF – D</w:t>
      </w:r>
    </w:p>
    <w:p w:rsidR="00E03FA9" w:rsidRPr="00E03FA9" w:rsidRDefault="00E03FA9" w:rsidP="00D57719">
      <w:pPr>
        <w:widowControl w:val="0"/>
        <w:autoSpaceDE w:val="0"/>
        <w:autoSpaceDN w:val="0"/>
        <w:adjustRightInd w:val="0"/>
        <w:spacing w:after="0" w:line="240" w:lineRule="auto"/>
        <w:ind w:left="284"/>
        <w:jc w:val="both"/>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b/>
        <w:t xml:space="preserve">    12N</w:t>
      </w:r>
    </w:p>
    <w:p w:rsidR="00E03FA9" w:rsidRPr="00E03FA9" w:rsidRDefault="00E03FA9" w:rsidP="00D57719">
      <w:pPr>
        <w:widowControl w:val="0"/>
        <w:autoSpaceDE w:val="0"/>
        <w:autoSpaceDN w:val="0"/>
        <w:adjustRightInd w:val="0"/>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Sendo:</w:t>
      </w:r>
    </w:p>
    <w:p w:rsidR="00E03FA9" w:rsidRPr="00E03FA9" w:rsidRDefault="00E03FA9" w:rsidP="00D57719">
      <w:pPr>
        <w:widowControl w:val="0"/>
        <w:autoSpaceDE w:val="0"/>
        <w:autoSpaceDN w:val="0"/>
        <w:adjustRightInd w:val="0"/>
        <w:spacing w:after="0" w:line="240" w:lineRule="auto"/>
        <w:ind w:left="284"/>
        <w:jc w:val="both"/>
        <w:rPr>
          <w:rFonts w:ascii="Calibri" w:eastAsia="Times New Roman" w:hAnsi="Calibri" w:cs="Arial"/>
          <w:sz w:val="24"/>
          <w:szCs w:val="24"/>
          <w:lang w:eastAsia="pt-PT"/>
        </w:rPr>
      </w:pPr>
      <w:r w:rsidRPr="00E03FA9">
        <w:rPr>
          <w:rFonts w:ascii="Calibri" w:eastAsia="Times New Roman" w:hAnsi="Calibri" w:cs="Arial"/>
          <w:b/>
          <w:sz w:val="24"/>
          <w:szCs w:val="24"/>
          <w:lang w:eastAsia="pt-PT"/>
        </w:rPr>
        <w:t>R     =</w:t>
      </w:r>
      <w:r w:rsidRPr="00E03FA9">
        <w:rPr>
          <w:rFonts w:ascii="Calibri" w:eastAsia="Times New Roman" w:hAnsi="Calibri" w:cs="Arial"/>
          <w:sz w:val="24"/>
          <w:szCs w:val="24"/>
          <w:lang w:eastAsia="pt-PT"/>
        </w:rPr>
        <w:t xml:space="preserve"> Rendimento </w:t>
      </w:r>
      <w:r w:rsidRPr="00E03FA9">
        <w:rPr>
          <w:rFonts w:ascii="Calibri" w:eastAsia="Times New Roman" w:hAnsi="Calibri" w:cs="Arial"/>
          <w:i/>
          <w:sz w:val="24"/>
          <w:szCs w:val="24"/>
          <w:lang w:eastAsia="pt-PT"/>
        </w:rPr>
        <w:t>per capita</w:t>
      </w:r>
    </w:p>
    <w:p w:rsidR="00E03FA9" w:rsidRPr="00E03FA9" w:rsidRDefault="00E03FA9" w:rsidP="00D57719">
      <w:pPr>
        <w:widowControl w:val="0"/>
        <w:autoSpaceDE w:val="0"/>
        <w:autoSpaceDN w:val="0"/>
        <w:adjustRightInd w:val="0"/>
        <w:spacing w:after="0" w:line="240" w:lineRule="auto"/>
        <w:ind w:left="284"/>
        <w:jc w:val="both"/>
        <w:rPr>
          <w:rFonts w:ascii="Calibri" w:eastAsia="Times New Roman" w:hAnsi="Calibri" w:cs="Arial"/>
          <w:sz w:val="24"/>
          <w:szCs w:val="24"/>
          <w:lang w:eastAsia="pt-PT"/>
        </w:rPr>
      </w:pPr>
      <w:r w:rsidRPr="00E03FA9">
        <w:rPr>
          <w:rFonts w:ascii="Calibri" w:eastAsia="Times New Roman" w:hAnsi="Calibri" w:cs="Arial"/>
          <w:b/>
          <w:sz w:val="24"/>
          <w:szCs w:val="24"/>
          <w:lang w:eastAsia="pt-PT"/>
        </w:rPr>
        <w:t>RF =</w:t>
      </w:r>
      <w:r w:rsidRPr="00E03FA9">
        <w:rPr>
          <w:rFonts w:ascii="Calibri" w:eastAsia="Times New Roman" w:hAnsi="Calibri" w:cs="Arial"/>
          <w:sz w:val="24"/>
          <w:szCs w:val="24"/>
          <w:lang w:eastAsia="pt-PT"/>
        </w:rPr>
        <w:t xml:space="preserve"> Rendimento ilíquido do agregado familiar (anual ou anualizado) </w:t>
      </w:r>
    </w:p>
    <w:p w:rsidR="00E03FA9" w:rsidRPr="00E03FA9" w:rsidRDefault="00E03FA9" w:rsidP="00D57719">
      <w:pPr>
        <w:widowControl w:val="0"/>
        <w:autoSpaceDE w:val="0"/>
        <w:autoSpaceDN w:val="0"/>
        <w:adjustRightInd w:val="0"/>
        <w:spacing w:after="0" w:line="240" w:lineRule="auto"/>
        <w:ind w:left="284"/>
        <w:jc w:val="both"/>
        <w:rPr>
          <w:rFonts w:ascii="Calibri" w:eastAsia="Times New Roman" w:hAnsi="Calibri" w:cs="Arial"/>
          <w:sz w:val="24"/>
          <w:szCs w:val="24"/>
          <w:lang w:eastAsia="pt-PT"/>
        </w:rPr>
      </w:pPr>
      <w:r w:rsidRPr="00E03FA9">
        <w:rPr>
          <w:rFonts w:ascii="Calibri" w:eastAsia="Times New Roman" w:hAnsi="Calibri" w:cs="Arial"/>
          <w:b/>
          <w:sz w:val="24"/>
          <w:szCs w:val="24"/>
          <w:lang w:eastAsia="pt-PT"/>
        </w:rPr>
        <w:t>D     =</w:t>
      </w:r>
      <w:r w:rsidRPr="00E03FA9">
        <w:rPr>
          <w:rFonts w:ascii="Calibri" w:eastAsia="Times New Roman" w:hAnsi="Calibri" w:cs="Arial"/>
          <w:sz w:val="24"/>
          <w:szCs w:val="24"/>
          <w:lang w:eastAsia="pt-PT"/>
        </w:rPr>
        <w:t xml:space="preserve"> Despesas anuais fixas</w:t>
      </w:r>
    </w:p>
    <w:p w:rsidR="00E03FA9" w:rsidRPr="00E03FA9" w:rsidRDefault="00E03FA9" w:rsidP="00D57719">
      <w:pPr>
        <w:widowControl w:val="0"/>
        <w:autoSpaceDE w:val="0"/>
        <w:autoSpaceDN w:val="0"/>
        <w:adjustRightInd w:val="0"/>
        <w:spacing w:after="0" w:line="240" w:lineRule="auto"/>
        <w:ind w:left="284"/>
        <w:jc w:val="both"/>
        <w:rPr>
          <w:rFonts w:ascii="Calibri" w:eastAsia="Times New Roman" w:hAnsi="Calibri" w:cs="Arial"/>
          <w:sz w:val="24"/>
          <w:szCs w:val="24"/>
          <w:lang w:eastAsia="pt-PT"/>
        </w:rPr>
      </w:pPr>
      <w:r w:rsidRPr="00E03FA9">
        <w:rPr>
          <w:rFonts w:ascii="Calibri" w:eastAsia="Times New Roman" w:hAnsi="Calibri" w:cs="Arial"/>
          <w:b/>
          <w:sz w:val="24"/>
          <w:szCs w:val="24"/>
          <w:lang w:eastAsia="pt-PT"/>
        </w:rPr>
        <w:t>N     =</w:t>
      </w:r>
      <w:r w:rsidRPr="00E03FA9">
        <w:rPr>
          <w:rFonts w:ascii="Calibri" w:eastAsia="Times New Roman" w:hAnsi="Calibri" w:cs="Arial"/>
          <w:sz w:val="24"/>
          <w:szCs w:val="24"/>
          <w:lang w:eastAsia="pt-PT"/>
        </w:rPr>
        <w:t xml:space="preserve"> Número de elementos do agregado familiar</w:t>
      </w:r>
    </w:p>
    <w:p w:rsidR="00E03FA9" w:rsidRPr="00E03FA9" w:rsidRDefault="00E03FA9" w:rsidP="00D57719">
      <w:pPr>
        <w:widowControl w:val="0"/>
        <w:numPr>
          <w:ilvl w:val="0"/>
          <w:numId w:val="22"/>
        </w:numPr>
        <w:autoSpaceDE w:val="0"/>
        <w:autoSpaceDN w:val="0"/>
        <w:adjustRightInd w:val="0"/>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Rendimento do agregado familiar </w:t>
      </w:r>
    </w:p>
    <w:p w:rsidR="00E03FA9" w:rsidRPr="00E03FA9" w:rsidRDefault="00E03FA9" w:rsidP="00D57719">
      <w:pPr>
        <w:widowControl w:val="0"/>
        <w:numPr>
          <w:ilvl w:val="0"/>
          <w:numId w:val="27"/>
        </w:numPr>
        <w:autoSpaceDE w:val="0"/>
        <w:autoSpaceDN w:val="0"/>
        <w:adjustRightInd w:val="0"/>
        <w:spacing w:after="0" w:line="240" w:lineRule="auto"/>
        <w:ind w:left="709" w:hanging="425"/>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Para efeitos de determinação do montante de rendimento do agregado familiar (RF), consideram-se os seguintes rendimentos: </w:t>
      </w:r>
    </w:p>
    <w:p w:rsidR="00E03FA9" w:rsidRPr="00E03FA9" w:rsidRDefault="00E03FA9" w:rsidP="00D57719">
      <w:pPr>
        <w:widowControl w:val="0"/>
        <w:numPr>
          <w:ilvl w:val="0"/>
          <w:numId w:val="29"/>
        </w:numPr>
        <w:autoSpaceDE w:val="0"/>
        <w:autoSpaceDN w:val="0"/>
        <w:adjustRightInd w:val="0"/>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Do trabalho dependente; </w:t>
      </w:r>
    </w:p>
    <w:p w:rsidR="00E03FA9" w:rsidRPr="00E03FA9" w:rsidRDefault="00E03FA9" w:rsidP="00D57719">
      <w:pPr>
        <w:widowControl w:val="0"/>
        <w:numPr>
          <w:ilvl w:val="0"/>
          <w:numId w:val="29"/>
        </w:numPr>
        <w:autoSpaceDE w:val="0"/>
        <w:autoSpaceDN w:val="0"/>
        <w:adjustRightInd w:val="0"/>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Do trabalho independente – rendimentos empresariais e profissionais; </w:t>
      </w:r>
    </w:p>
    <w:p w:rsidR="00E03FA9" w:rsidRPr="00E03FA9" w:rsidRDefault="00E03FA9" w:rsidP="00D57719">
      <w:pPr>
        <w:widowControl w:val="0"/>
        <w:numPr>
          <w:ilvl w:val="0"/>
          <w:numId w:val="29"/>
        </w:numPr>
        <w:autoSpaceDE w:val="0"/>
        <w:autoSpaceDN w:val="0"/>
        <w:adjustRightInd w:val="0"/>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De Pensões; </w:t>
      </w:r>
    </w:p>
    <w:p w:rsidR="00E03FA9" w:rsidRPr="00E03FA9" w:rsidRDefault="00E03FA9" w:rsidP="00D57719">
      <w:pPr>
        <w:widowControl w:val="0"/>
        <w:numPr>
          <w:ilvl w:val="0"/>
          <w:numId w:val="29"/>
        </w:numPr>
        <w:autoSpaceDE w:val="0"/>
        <w:autoSpaceDN w:val="0"/>
        <w:adjustRightInd w:val="0"/>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De Prestações sociais (exce</w:t>
      </w:r>
      <w:r w:rsidR="00211053">
        <w:rPr>
          <w:rFonts w:ascii="Calibri" w:eastAsia="Times New Roman" w:hAnsi="Calibri" w:cs="Arial"/>
          <w:sz w:val="24"/>
          <w:szCs w:val="24"/>
          <w:lang w:eastAsia="pt-PT"/>
        </w:rPr>
        <w:t>p</w:t>
      </w:r>
      <w:r w:rsidRPr="00E03FA9">
        <w:rPr>
          <w:rFonts w:ascii="Calibri" w:eastAsia="Times New Roman" w:hAnsi="Calibri" w:cs="Arial"/>
          <w:sz w:val="24"/>
          <w:szCs w:val="24"/>
          <w:lang w:eastAsia="pt-PT"/>
        </w:rPr>
        <w:t xml:space="preserve">to as atribuídas por encargos familiares e por deficiência); </w:t>
      </w:r>
    </w:p>
    <w:p w:rsidR="00E03FA9" w:rsidRPr="00E03FA9" w:rsidRDefault="00E03FA9" w:rsidP="00D57719">
      <w:pPr>
        <w:widowControl w:val="0"/>
        <w:numPr>
          <w:ilvl w:val="0"/>
          <w:numId w:val="29"/>
        </w:numPr>
        <w:autoSpaceDE w:val="0"/>
        <w:autoSpaceDN w:val="0"/>
        <w:adjustRightInd w:val="0"/>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Bolsas de estudo e formação (exce</w:t>
      </w:r>
      <w:r w:rsidR="00211053">
        <w:rPr>
          <w:rFonts w:ascii="Calibri" w:eastAsia="Times New Roman" w:hAnsi="Calibri" w:cs="Arial"/>
          <w:sz w:val="24"/>
          <w:szCs w:val="24"/>
          <w:lang w:eastAsia="pt-PT"/>
        </w:rPr>
        <w:t>p</w:t>
      </w:r>
      <w:r w:rsidRPr="00E03FA9">
        <w:rPr>
          <w:rFonts w:ascii="Calibri" w:eastAsia="Times New Roman" w:hAnsi="Calibri" w:cs="Arial"/>
          <w:sz w:val="24"/>
          <w:szCs w:val="24"/>
          <w:lang w:eastAsia="pt-PT"/>
        </w:rPr>
        <w:t xml:space="preserve">to as atribuídas para frequência e conclusão, até ao grau de licenciatura); </w:t>
      </w:r>
    </w:p>
    <w:p w:rsidR="00E03FA9" w:rsidRPr="00E03FA9" w:rsidRDefault="00E03FA9" w:rsidP="00D57719">
      <w:pPr>
        <w:widowControl w:val="0"/>
        <w:numPr>
          <w:ilvl w:val="0"/>
          <w:numId w:val="29"/>
        </w:numPr>
        <w:autoSpaceDE w:val="0"/>
        <w:autoSpaceDN w:val="0"/>
        <w:adjustRightInd w:val="0"/>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Prediais; </w:t>
      </w:r>
    </w:p>
    <w:p w:rsidR="00E03FA9" w:rsidRPr="00E03FA9" w:rsidRDefault="00E03FA9" w:rsidP="00D57719">
      <w:pPr>
        <w:widowControl w:val="0"/>
        <w:numPr>
          <w:ilvl w:val="0"/>
          <w:numId w:val="29"/>
        </w:numPr>
        <w:autoSpaceDE w:val="0"/>
        <w:autoSpaceDN w:val="0"/>
        <w:adjustRightInd w:val="0"/>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De capitais; </w:t>
      </w:r>
    </w:p>
    <w:p w:rsidR="00E03FA9" w:rsidRPr="00E03FA9" w:rsidRDefault="00E03FA9" w:rsidP="00D57719">
      <w:pPr>
        <w:widowControl w:val="0"/>
        <w:numPr>
          <w:ilvl w:val="0"/>
          <w:numId w:val="29"/>
        </w:numPr>
        <w:autoSpaceDE w:val="0"/>
        <w:autoSpaceDN w:val="0"/>
        <w:adjustRightInd w:val="0"/>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Outras fontes de rendimento.</w:t>
      </w:r>
    </w:p>
    <w:p w:rsidR="00E03FA9" w:rsidRPr="00E03FA9" w:rsidRDefault="00E03FA9" w:rsidP="00D57719">
      <w:pPr>
        <w:spacing w:after="0" w:line="240" w:lineRule="auto"/>
        <w:ind w:left="709" w:hanging="425"/>
        <w:jc w:val="both"/>
        <w:rPr>
          <w:rFonts w:ascii="Calibri" w:eastAsia="Times New Roman" w:hAnsi="Calibri" w:cs="Calibri"/>
          <w:sz w:val="24"/>
          <w:szCs w:val="24"/>
          <w:lang w:eastAsia="pt-PT"/>
        </w:rPr>
      </w:pPr>
      <w:r w:rsidRPr="00E03FA9">
        <w:rPr>
          <w:rFonts w:ascii="Calibri" w:eastAsia="Times New Roman" w:hAnsi="Calibri" w:cs="Arial"/>
          <w:sz w:val="24"/>
          <w:szCs w:val="24"/>
          <w:lang w:eastAsia="pt-PT"/>
        </w:rPr>
        <w:t>3.2</w:t>
      </w:r>
      <w:r w:rsidRPr="00E03FA9">
        <w:rPr>
          <w:rFonts w:ascii="Calibri" w:eastAsia="Times New Roman" w:hAnsi="Calibri" w:cs="Arial"/>
          <w:sz w:val="24"/>
          <w:szCs w:val="24"/>
          <w:lang w:eastAsia="pt-PT"/>
        </w:rPr>
        <w:tab/>
      </w:r>
      <w:r w:rsidRPr="00E03FA9">
        <w:rPr>
          <w:rFonts w:ascii="Calibri" w:eastAsia="Times New Roman" w:hAnsi="Calibri" w:cs="Calibri"/>
          <w:sz w:val="24"/>
          <w:szCs w:val="24"/>
          <w:lang w:eastAsia="pt-PT"/>
        </w:rPr>
        <w:t xml:space="preserve">A prova dos rendimentos declarados será feita mediante a apresentação de documentos comprovativos dos rendimentos auferidos no ano anterior adequados e credíveis, </w:t>
      </w:r>
      <w:r w:rsidRPr="00E03FA9">
        <w:rPr>
          <w:rFonts w:ascii="Calibri" w:eastAsia="Times New Roman" w:hAnsi="Calibri" w:cs="Calibri"/>
          <w:sz w:val="24"/>
          <w:szCs w:val="24"/>
          <w:lang w:eastAsia="pt-PT"/>
        </w:rPr>
        <w:lastRenderedPageBreak/>
        <w:t>designadamente de natureza fiscal, nomeadamente</w:t>
      </w:r>
      <w:r w:rsidR="00211053">
        <w:rPr>
          <w:rFonts w:ascii="Calibri" w:eastAsia="Times New Roman" w:hAnsi="Calibri" w:cs="Calibri"/>
          <w:sz w:val="24"/>
          <w:szCs w:val="24"/>
          <w:lang w:eastAsia="pt-PT"/>
        </w:rPr>
        <w:t xml:space="preserve"> a última declaração do I.R.S, </w:t>
      </w:r>
      <w:r w:rsidRPr="00E03FA9">
        <w:rPr>
          <w:rFonts w:ascii="Calibri" w:eastAsia="Times New Roman" w:hAnsi="Calibri" w:cs="Calibri"/>
          <w:sz w:val="24"/>
          <w:szCs w:val="24"/>
          <w:lang w:eastAsia="pt-PT"/>
        </w:rPr>
        <w:t>respe</w:t>
      </w:r>
      <w:r w:rsidR="00211053">
        <w:rPr>
          <w:rFonts w:ascii="Calibri" w:eastAsia="Times New Roman" w:hAnsi="Calibri" w:cs="Calibri"/>
          <w:sz w:val="24"/>
          <w:szCs w:val="24"/>
          <w:lang w:eastAsia="pt-PT"/>
        </w:rPr>
        <w:t>c</w:t>
      </w:r>
      <w:r w:rsidRPr="00E03FA9">
        <w:rPr>
          <w:rFonts w:ascii="Calibri" w:eastAsia="Times New Roman" w:hAnsi="Calibri" w:cs="Calibri"/>
          <w:sz w:val="24"/>
          <w:szCs w:val="24"/>
          <w:lang w:eastAsia="pt-PT"/>
        </w:rPr>
        <w:t xml:space="preserve">tiva nota de liquidação em documento autenticado pelo serviço de finanças e outros documentos comprovativos da real situação do agregado familiar. </w:t>
      </w:r>
    </w:p>
    <w:p w:rsidR="00E03FA9" w:rsidRPr="00E03FA9" w:rsidRDefault="00E03FA9" w:rsidP="00D57719">
      <w:pPr>
        <w:numPr>
          <w:ilvl w:val="0"/>
          <w:numId w:val="22"/>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Despesas fixas do agregado familiar</w:t>
      </w:r>
    </w:p>
    <w:p w:rsidR="00E03FA9" w:rsidRPr="00E03FA9" w:rsidRDefault="00E03FA9" w:rsidP="00D57719">
      <w:pPr>
        <w:spacing w:after="0" w:line="240" w:lineRule="auto"/>
        <w:ind w:left="709" w:hanging="425"/>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4.1 Para efeitos de determinação do montante de rendimento disponível do agregado familiar consideram-se as seguintes despesas fixas: </w:t>
      </w:r>
    </w:p>
    <w:p w:rsidR="00E03FA9" w:rsidRPr="00E03FA9" w:rsidRDefault="00E03FA9" w:rsidP="00D57719">
      <w:pPr>
        <w:numPr>
          <w:ilvl w:val="0"/>
          <w:numId w:val="30"/>
        </w:num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O valor das taxas e impostos necessários à formação do rendimento líquido; </w:t>
      </w:r>
    </w:p>
    <w:p w:rsidR="00E03FA9" w:rsidRPr="00E03FA9" w:rsidRDefault="00E03FA9" w:rsidP="00D57719">
      <w:pPr>
        <w:numPr>
          <w:ilvl w:val="0"/>
          <w:numId w:val="30"/>
        </w:num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Renda de casa ou prestação devida pela aquisição de habitação própria e permanente; </w:t>
      </w:r>
    </w:p>
    <w:p w:rsidR="00E03FA9" w:rsidRPr="00E03FA9" w:rsidRDefault="00E03FA9" w:rsidP="00D57719">
      <w:pPr>
        <w:numPr>
          <w:ilvl w:val="0"/>
          <w:numId w:val="30"/>
        </w:num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Despesas com transportes públicos, até ao valor máximo da tarifa de transporte da zona de residência; </w:t>
      </w:r>
    </w:p>
    <w:p w:rsidR="00E03FA9" w:rsidRPr="00E03FA9" w:rsidRDefault="00E03FA9" w:rsidP="00D57719">
      <w:pPr>
        <w:numPr>
          <w:ilvl w:val="0"/>
          <w:numId w:val="30"/>
        </w:num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Em caso de doença crónica são considerados os medicamentos de uso continuado, devidamente acompanhados de declaração médica atestando a existência de doença(s) crónica(s);</w:t>
      </w:r>
    </w:p>
    <w:p w:rsidR="00E03FA9" w:rsidRPr="00E03FA9" w:rsidRDefault="00E03FA9" w:rsidP="00D57719">
      <w:pPr>
        <w:numPr>
          <w:ilvl w:val="1"/>
          <w:numId w:val="32"/>
        </w:num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Ao somatório das despesas referidas nas alíneas b), c) e d) do ponto 4.1 fica estabelecido um limite máximo do total das despesas a considerar o valor equivalente ao RMMG em vigor. Nos casos em que essa soma é inferior à RMNG, é considerado o valor real da despesa.</w:t>
      </w:r>
    </w:p>
    <w:p w:rsidR="00E03FA9" w:rsidRPr="00E03FA9" w:rsidRDefault="00E03FA9" w:rsidP="00D57719">
      <w:pPr>
        <w:numPr>
          <w:ilvl w:val="1"/>
          <w:numId w:val="32"/>
        </w:num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A prova das despesas referidas nas alíneas b), c) e d) do presente do ponto 4.1 é feita mediante a apresentação dos respe</w:t>
      </w:r>
      <w:r w:rsidR="00F456A5">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tivos documentos.</w:t>
      </w:r>
    </w:p>
    <w:p w:rsidR="0098603E" w:rsidRDefault="00E03FA9" w:rsidP="00D57719">
      <w:pPr>
        <w:numPr>
          <w:ilvl w:val="0"/>
          <w:numId w:val="22"/>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A mensalidade máxima é a</w:t>
      </w:r>
      <w:r w:rsidR="00F456A5">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tualizada para cada ano le</w:t>
      </w:r>
      <w:r w:rsidR="00F456A5">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tivo.</w:t>
      </w:r>
    </w:p>
    <w:p w:rsidR="00325AAB" w:rsidRDefault="00F456A5" w:rsidP="00325AAB">
      <w:pPr>
        <w:numPr>
          <w:ilvl w:val="0"/>
          <w:numId w:val="22"/>
        </w:numPr>
        <w:spacing w:after="0" w:line="240" w:lineRule="auto"/>
        <w:ind w:left="426" w:hanging="426"/>
        <w:jc w:val="both"/>
        <w:rPr>
          <w:rFonts w:ascii="Calibri" w:eastAsia="Times New Roman" w:hAnsi="Calibri" w:cs="Arial"/>
          <w:sz w:val="24"/>
          <w:szCs w:val="24"/>
          <w:lang w:eastAsia="pt-PT"/>
        </w:rPr>
      </w:pPr>
      <w:r>
        <w:rPr>
          <w:rFonts w:ascii="Calibri" w:eastAsia="Times New Roman" w:hAnsi="Calibri" w:cs="Arial"/>
          <w:sz w:val="24"/>
          <w:szCs w:val="24"/>
          <w:lang w:eastAsia="pt-PT"/>
        </w:rPr>
        <w:t>Ao direito de frequência (11 meses) do infantário corresponde o dever mensal dos serviços que este presta, dur</w:t>
      </w:r>
      <w:r w:rsidR="00325AAB">
        <w:rPr>
          <w:rFonts w:ascii="Calibri" w:eastAsia="Times New Roman" w:hAnsi="Calibri" w:cs="Arial"/>
          <w:sz w:val="24"/>
          <w:szCs w:val="24"/>
          <w:lang w:eastAsia="pt-PT"/>
        </w:rPr>
        <w:t>ante doze meses por ano lectivo.</w:t>
      </w:r>
      <w:r>
        <w:rPr>
          <w:rFonts w:ascii="Calibri" w:eastAsia="Times New Roman" w:hAnsi="Calibri" w:cs="Arial"/>
          <w:sz w:val="24"/>
          <w:szCs w:val="24"/>
          <w:lang w:eastAsia="pt-PT"/>
        </w:rPr>
        <w:t xml:space="preserve"> </w:t>
      </w:r>
    </w:p>
    <w:p w:rsidR="00F456A5" w:rsidRDefault="00F456A5" w:rsidP="00325AAB">
      <w:pPr>
        <w:numPr>
          <w:ilvl w:val="0"/>
          <w:numId w:val="22"/>
        </w:numPr>
        <w:spacing w:after="0" w:line="240" w:lineRule="auto"/>
        <w:ind w:left="426" w:hanging="426"/>
        <w:jc w:val="both"/>
        <w:rPr>
          <w:rFonts w:ascii="Calibri" w:eastAsia="Times New Roman" w:hAnsi="Calibri" w:cs="Arial"/>
          <w:sz w:val="24"/>
          <w:szCs w:val="24"/>
          <w:lang w:eastAsia="pt-PT"/>
        </w:rPr>
      </w:pPr>
      <w:r>
        <w:rPr>
          <w:rFonts w:ascii="Calibri" w:eastAsia="Times New Roman" w:hAnsi="Calibri" w:cs="Arial"/>
          <w:sz w:val="24"/>
          <w:szCs w:val="24"/>
          <w:lang w:eastAsia="pt-PT"/>
        </w:rPr>
        <w:t>O seu pagamento é efectuado em 10 prestações, iguais no</w:t>
      </w:r>
      <w:r w:rsidR="00551BE8">
        <w:rPr>
          <w:rFonts w:ascii="Calibri" w:eastAsia="Times New Roman" w:hAnsi="Calibri" w:cs="Arial"/>
          <w:sz w:val="24"/>
          <w:szCs w:val="24"/>
          <w:lang w:eastAsia="pt-PT"/>
        </w:rPr>
        <w:t>s</w:t>
      </w:r>
      <w:r>
        <w:rPr>
          <w:rFonts w:ascii="Calibri" w:eastAsia="Times New Roman" w:hAnsi="Calibri" w:cs="Arial"/>
          <w:sz w:val="24"/>
          <w:szCs w:val="24"/>
          <w:lang w:eastAsia="pt-PT"/>
        </w:rPr>
        <w:t xml:space="preserve"> m</w:t>
      </w:r>
      <w:r w:rsidR="00551BE8">
        <w:rPr>
          <w:rFonts w:ascii="Calibri" w:eastAsia="Times New Roman" w:hAnsi="Calibri" w:cs="Arial"/>
          <w:sz w:val="24"/>
          <w:szCs w:val="24"/>
          <w:lang w:eastAsia="pt-PT"/>
        </w:rPr>
        <w:t>eses</w:t>
      </w:r>
      <w:r>
        <w:rPr>
          <w:rFonts w:ascii="Calibri" w:eastAsia="Times New Roman" w:hAnsi="Calibri" w:cs="Arial"/>
          <w:sz w:val="24"/>
          <w:szCs w:val="24"/>
          <w:lang w:eastAsia="pt-PT"/>
        </w:rPr>
        <w:t xml:space="preserve"> de Setembro</w:t>
      </w:r>
      <w:r w:rsidR="00551BE8">
        <w:rPr>
          <w:rFonts w:ascii="Calibri" w:eastAsia="Times New Roman" w:hAnsi="Calibri" w:cs="Arial"/>
          <w:sz w:val="24"/>
          <w:szCs w:val="24"/>
          <w:lang w:eastAsia="pt-PT"/>
        </w:rPr>
        <w:t xml:space="preserve"> do ano corrente a Junho do ano seguinte.</w:t>
      </w:r>
    </w:p>
    <w:p w:rsidR="00E03FA9" w:rsidRPr="00E03FA9" w:rsidRDefault="00E03FA9" w:rsidP="00325AAB">
      <w:pPr>
        <w:numPr>
          <w:ilvl w:val="0"/>
          <w:numId w:val="22"/>
        </w:numPr>
        <w:spacing w:after="0" w:line="240" w:lineRule="auto"/>
        <w:ind w:left="426" w:hanging="426"/>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As comparticipações familiares, em regra, são obje</w:t>
      </w:r>
      <w:r w:rsidR="00551BE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to de revisão anual, devendo ser efe</w:t>
      </w:r>
      <w:r w:rsidR="00551BE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tuadas no início do ano le</w:t>
      </w:r>
      <w:r w:rsidR="00551BE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tivo.</w:t>
      </w:r>
    </w:p>
    <w:p w:rsidR="00E03FA9" w:rsidRPr="00E03FA9" w:rsidRDefault="00E03FA9" w:rsidP="00325AAB">
      <w:pPr>
        <w:numPr>
          <w:ilvl w:val="0"/>
          <w:numId w:val="22"/>
        </w:numPr>
        <w:spacing w:after="0" w:line="240" w:lineRule="auto"/>
        <w:ind w:left="426" w:hanging="426"/>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A falta de entrega dos documentos necessários para o cálculo do rendimento </w:t>
      </w:r>
      <w:r w:rsidRPr="00E03FA9">
        <w:rPr>
          <w:rFonts w:ascii="Calibri" w:eastAsia="Times New Roman" w:hAnsi="Calibri" w:cs="Arial"/>
          <w:i/>
          <w:sz w:val="24"/>
          <w:szCs w:val="24"/>
          <w:lang w:eastAsia="pt-PT"/>
        </w:rPr>
        <w:t>per capita</w:t>
      </w:r>
      <w:r w:rsidRPr="00E03FA9">
        <w:rPr>
          <w:rFonts w:ascii="Calibri" w:eastAsia="Times New Roman" w:hAnsi="Calibri" w:cs="Arial"/>
          <w:sz w:val="24"/>
          <w:szCs w:val="24"/>
          <w:lang w:eastAsia="pt-PT"/>
        </w:rPr>
        <w:t xml:space="preserve"> implica o pagamento da mensalidade máxima.</w:t>
      </w:r>
    </w:p>
    <w:p w:rsidR="00E03FA9" w:rsidRPr="00E03FA9" w:rsidRDefault="00E03FA9" w:rsidP="00325AAB">
      <w:pPr>
        <w:numPr>
          <w:ilvl w:val="0"/>
          <w:numId w:val="22"/>
        </w:numPr>
        <w:spacing w:after="0" w:line="240" w:lineRule="auto"/>
        <w:ind w:left="426" w:hanging="426"/>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Por alteração das circunstâncias que estiveram na base da definição da comparticipação familiar de determinado agregado familiar pela utilização de uma Resposta Social, designadamente no rendimento </w:t>
      </w:r>
      <w:r w:rsidRPr="00E03FA9">
        <w:rPr>
          <w:rFonts w:ascii="Calibri" w:eastAsia="Times New Roman" w:hAnsi="Calibri" w:cs="Arial"/>
          <w:i/>
          <w:sz w:val="24"/>
          <w:szCs w:val="24"/>
          <w:lang w:eastAsia="pt-PT"/>
        </w:rPr>
        <w:t>per capita</w:t>
      </w:r>
      <w:r w:rsidRPr="00E03FA9">
        <w:rPr>
          <w:rFonts w:ascii="Calibri" w:eastAsia="Times New Roman" w:hAnsi="Calibri" w:cs="Arial"/>
          <w:sz w:val="24"/>
          <w:szCs w:val="24"/>
          <w:lang w:eastAsia="pt-PT"/>
        </w:rPr>
        <w:t>, mensal pode a Instituição proceder à revisão da respe</w:t>
      </w:r>
      <w:r w:rsidR="00551BE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tiva comparticipação.</w:t>
      </w:r>
    </w:p>
    <w:p w:rsidR="00E03FA9" w:rsidRPr="00E03FA9" w:rsidRDefault="00E03FA9" w:rsidP="00325AAB">
      <w:pPr>
        <w:numPr>
          <w:ilvl w:val="0"/>
          <w:numId w:val="22"/>
        </w:numPr>
        <w:spacing w:after="0" w:line="240" w:lineRule="auto"/>
        <w:ind w:left="426" w:hanging="426"/>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Quando um dos elementos do agregado familiar se encontra desempregado, o Estabelecimento de Educação Pré-Escolar reserva-se o direito de exigir a entrega trimestral da declaração em como esse elemento se encontra inscrito no Centro de Emprego. O incumprimento desta obrigação implica o pagamento da mensalidade máxima.</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p>
    <w:p w:rsidR="00211053" w:rsidRPr="006E04A4" w:rsidRDefault="00211053"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Artigo 16º</w:t>
      </w:r>
    </w:p>
    <w:p w:rsidR="00211053" w:rsidRPr="006E04A4" w:rsidRDefault="00211053"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 xml:space="preserve">Pagamento de Mensalidade </w:t>
      </w:r>
    </w:p>
    <w:p w:rsidR="00211053" w:rsidRPr="00FD57B3" w:rsidRDefault="00211053" w:rsidP="00D57719">
      <w:pPr>
        <w:numPr>
          <w:ilvl w:val="3"/>
          <w:numId w:val="27"/>
        </w:numPr>
        <w:spacing w:after="0" w:line="240" w:lineRule="auto"/>
        <w:ind w:left="284" w:hanging="284"/>
        <w:jc w:val="both"/>
        <w:rPr>
          <w:rFonts w:ascii="Calibri" w:eastAsia="Times New Roman" w:hAnsi="Calibri" w:cs="Arial"/>
          <w:b/>
          <w:sz w:val="24"/>
          <w:szCs w:val="24"/>
          <w:lang w:eastAsia="pt-PT"/>
        </w:rPr>
      </w:pPr>
      <w:r w:rsidRPr="006E04A4">
        <w:rPr>
          <w:rFonts w:ascii="Calibri" w:eastAsia="Times New Roman" w:hAnsi="Calibri" w:cs="Arial"/>
          <w:sz w:val="24"/>
          <w:szCs w:val="24"/>
          <w:lang w:eastAsia="pt-PT"/>
        </w:rPr>
        <w:t>O pagamento das mensalidades deverá ser efe</w:t>
      </w:r>
      <w:r>
        <w:rPr>
          <w:rFonts w:ascii="Calibri" w:eastAsia="Times New Roman" w:hAnsi="Calibri" w:cs="Arial"/>
          <w:sz w:val="24"/>
          <w:szCs w:val="24"/>
          <w:lang w:eastAsia="pt-PT"/>
        </w:rPr>
        <w:t>c</w:t>
      </w:r>
      <w:r w:rsidRPr="006E04A4">
        <w:rPr>
          <w:rFonts w:ascii="Calibri" w:eastAsia="Times New Roman" w:hAnsi="Calibri" w:cs="Arial"/>
          <w:sz w:val="24"/>
          <w:szCs w:val="24"/>
          <w:lang w:eastAsia="pt-PT"/>
        </w:rPr>
        <w:t xml:space="preserve">tuado até ao dia 08 do mês a que correspondem, entre </w:t>
      </w:r>
      <w:r w:rsidRPr="004C07E0">
        <w:rPr>
          <w:rFonts w:ascii="Calibri" w:eastAsia="Times New Roman" w:hAnsi="Calibri" w:cs="Arial"/>
          <w:sz w:val="24"/>
          <w:szCs w:val="24"/>
          <w:lang w:eastAsia="pt-PT"/>
        </w:rPr>
        <w:t>as 0</w:t>
      </w:r>
      <w:r>
        <w:rPr>
          <w:rFonts w:ascii="Calibri" w:eastAsia="Times New Roman" w:hAnsi="Calibri" w:cs="Arial"/>
          <w:sz w:val="24"/>
          <w:szCs w:val="24"/>
          <w:lang w:eastAsia="pt-PT"/>
        </w:rPr>
        <w:t>9</w:t>
      </w:r>
      <w:r w:rsidRPr="004C07E0">
        <w:rPr>
          <w:rFonts w:ascii="Calibri" w:eastAsia="Times New Roman" w:hAnsi="Calibri" w:cs="Arial"/>
          <w:sz w:val="24"/>
          <w:szCs w:val="24"/>
          <w:lang w:eastAsia="pt-PT"/>
        </w:rPr>
        <w:t>.</w:t>
      </w:r>
      <w:r>
        <w:rPr>
          <w:rFonts w:ascii="Calibri" w:eastAsia="Times New Roman" w:hAnsi="Calibri" w:cs="Arial"/>
          <w:sz w:val="24"/>
          <w:szCs w:val="24"/>
          <w:lang w:eastAsia="pt-PT"/>
        </w:rPr>
        <w:t>0</w:t>
      </w:r>
      <w:r w:rsidR="00325AAB">
        <w:rPr>
          <w:rFonts w:ascii="Calibri" w:eastAsia="Times New Roman" w:hAnsi="Calibri" w:cs="Arial"/>
          <w:sz w:val="24"/>
          <w:szCs w:val="24"/>
          <w:lang w:eastAsia="pt-PT"/>
        </w:rPr>
        <w:t>0h e a</w:t>
      </w:r>
      <w:r w:rsidRPr="004C07E0">
        <w:rPr>
          <w:rFonts w:ascii="Calibri" w:eastAsia="Times New Roman" w:hAnsi="Calibri" w:cs="Arial"/>
          <w:sz w:val="24"/>
          <w:szCs w:val="24"/>
          <w:lang w:eastAsia="pt-PT"/>
        </w:rPr>
        <w:t xml:space="preserve">s 13.00h e </w:t>
      </w:r>
      <w:r w:rsidR="00325AAB">
        <w:rPr>
          <w:rFonts w:ascii="Calibri" w:eastAsia="Times New Roman" w:hAnsi="Calibri" w:cs="Arial"/>
          <w:sz w:val="24"/>
          <w:szCs w:val="24"/>
          <w:lang w:eastAsia="pt-PT"/>
        </w:rPr>
        <w:t>d</w:t>
      </w:r>
      <w:r w:rsidRPr="004C07E0">
        <w:rPr>
          <w:rFonts w:ascii="Calibri" w:eastAsia="Times New Roman" w:hAnsi="Calibri" w:cs="Arial"/>
          <w:sz w:val="24"/>
          <w:szCs w:val="24"/>
          <w:lang w:eastAsia="pt-PT"/>
        </w:rPr>
        <w:t>as 1</w:t>
      </w:r>
      <w:r w:rsidR="007A18B2">
        <w:rPr>
          <w:rFonts w:ascii="Calibri" w:eastAsia="Times New Roman" w:hAnsi="Calibri" w:cs="Arial"/>
          <w:sz w:val="24"/>
          <w:szCs w:val="24"/>
          <w:lang w:eastAsia="pt-PT"/>
        </w:rPr>
        <w:t>5</w:t>
      </w:r>
      <w:r w:rsidRPr="004C07E0">
        <w:rPr>
          <w:rFonts w:ascii="Calibri" w:eastAsia="Times New Roman" w:hAnsi="Calibri" w:cs="Arial"/>
          <w:sz w:val="24"/>
          <w:szCs w:val="24"/>
          <w:lang w:eastAsia="pt-PT"/>
        </w:rPr>
        <w:t>.00h às 17.</w:t>
      </w:r>
      <w:r>
        <w:rPr>
          <w:rFonts w:ascii="Calibri" w:eastAsia="Times New Roman" w:hAnsi="Calibri" w:cs="Arial"/>
          <w:sz w:val="24"/>
          <w:szCs w:val="24"/>
          <w:lang w:eastAsia="pt-PT"/>
        </w:rPr>
        <w:t>3</w:t>
      </w:r>
      <w:r w:rsidRPr="004C07E0">
        <w:rPr>
          <w:rFonts w:ascii="Calibri" w:eastAsia="Times New Roman" w:hAnsi="Calibri" w:cs="Arial"/>
          <w:sz w:val="24"/>
          <w:szCs w:val="24"/>
          <w:lang w:eastAsia="pt-PT"/>
        </w:rPr>
        <w:t>0h,</w:t>
      </w:r>
      <w:r>
        <w:rPr>
          <w:rFonts w:ascii="Calibri" w:eastAsia="Times New Roman" w:hAnsi="Calibri" w:cs="Arial"/>
          <w:sz w:val="24"/>
          <w:szCs w:val="24"/>
          <w:lang w:eastAsia="pt-PT"/>
        </w:rPr>
        <w:t xml:space="preserve"> </w:t>
      </w:r>
      <w:r w:rsidRPr="006E04A4">
        <w:rPr>
          <w:rFonts w:ascii="Calibri" w:eastAsia="Times New Roman" w:hAnsi="Calibri" w:cs="Arial"/>
          <w:sz w:val="24"/>
          <w:szCs w:val="24"/>
          <w:lang w:eastAsia="pt-PT"/>
        </w:rPr>
        <w:t>nos Serviços Administrativos da Instituição.</w:t>
      </w:r>
      <w:r>
        <w:rPr>
          <w:rFonts w:ascii="Calibri" w:eastAsia="Times New Roman" w:hAnsi="Calibri" w:cs="Arial"/>
          <w:sz w:val="24"/>
          <w:szCs w:val="24"/>
          <w:lang w:eastAsia="pt-PT"/>
        </w:rPr>
        <w:t xml:space="preserve"> </w:t>
      </w:r>
    </w:p>
    <w:p w:rsidR="00AA7E72" w:rsidRPr="00AA7E72" w:rsidRDefault="00211053" w:rsidP="00D57719">
      <w:pPr>
        <w:spacing w:after="0" w:line="240" w:lineRule="auto"/>
        <w:ind w:left="284"/>
        <w:jc w:val="both"/>
        <w:rPr>
          <w:rFonts w:ascii="Calibri" w:eastAsia="Times New Roman" w:hAnsi="Calibri" w:cs="Arial"/>
          <w:b/>
          <w:sz w:val="24"/>
          <w:szCs w:val="24"/>
          <w:lang w:eastAsia="pt-PT"/>
        </w:rPr>
      </w:pPr>
      <w:r>
        <w:rPr>
          <w:rFonts w:ascii="Calibri" w:eastAsia="Times New Roman" w:hAnsi="Calibri" w:cs="Arial"/>
          <w:sz w:val="24"/>
          <w:szCs w:val="24"/>
          <w:lang w:eastAsia="pt-PT"/>
        </w:rPr>
        <w:t>Sempre que a mensalidade for liquidada após dia 08</w:t>
      </w:r>
      <w:r w:rsidR="00325AAB">
        <w:rPr>
          <w:rFonts w:ascii="Calibri" w:eastAsia="Times New Roman" w:hAnsi="Calibri" w:cs="Arial"/>
          <w:sz w:val="24"/>
          <w:szCs w:val="24"/>
          <w:lang w:eastAsia="pt-PT"/>
        </w:rPr>
        <w:t>, sendo este um dia útil</w:t>
      </w:r>
      <w:r>
        <w:rPr>
          <w:rFonts w:ascii="Calibri" w:eastAsia="Times New Roman" w:hAnsi="Calibri" w:cs="Arial"/>
          <w:sz w:val="24"/>
          <w:szCs w:val="24"/>
          <w:lang w:eastAsia="pt-PT"/>
        </w:rPr>
        <w:t>, será cobrado um acréscimo de 5,00€ (cinco euros) por cada dia útil de atraso.</w:t>
      </w:r>
      <w:r w:rsidR="00AA7E72" w:rsidRPr="00AA7E72">
        <w:rPr>
          <w:rFonts w:ascii="Calibri" w:eastAsia="Times New Roman" w:hAnsi="Calibri" w:cs="Arial"/>
          <w:sz w:val="24"/>
          <w:szCs w:val="24"/>
          <w:lang w:eastAsia="pt-PT"/>
        </w:rPr>
        <w:t xml:space="preserve"> </w:t>
      </w:r>
    </w:p>
    <w:p w:rsidR="00AA7E72" w:rsidRPr="00E03FA9" w:rsidRDefault="00AA7E72" w:rsidP="00D57719">
      <w:pPr>
        <w:numPr>
          <w:ilvl w:val="3"/>
          <w:numId w:val="27"/>
        </w:numPr>
        <w:spacing w:after="0" w:line="240" w:lineRule="auto"/>
        <w:ind w:left="284" w:hanging="284"/>
        <w:jc w:val="both"/>
        <w:rPr>
          <w:rFonts w:ascii="Calibri" w:eastAsia="Times New Roman" w:hAnsi="Calibri" w:cs="Arial"/>
          <w:b/>
          <w:sz w:val="24"/>
          <w:szCs w:val="24"/>
          <w:lang w:eastAsia="pt-PT"/>
        </w:rPr>
      </w:pPr>
      <w:r w:rsidRPr="00E03FA9">
        <w:rPr>
          <w:rFonts w:ascii="Calibri" w:eastAsia="Times New Roman" w:hAnsi="Calibri" w:cs="Arial"/>
          <w:sz w:val="24"/>
          <w:szCs w:val="24"/>
          <w:lang w:eastAsia="pt-PT"/>
        </w:rPr>
        <w:t xml:space="preserve">O não cumprimento desta norma implica a suspensão da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xml:space="preserve"> na frequência do Estabelecimento de Educação Pré-Escolar </w:t>
      </w:r>
      <w:r w:rsidRPr="00E03FA9">
        <w:rPr>
          <w:rFonts w:ascii="Calibri" w:eastAsia="Times New Roman" w:hAnsi="Calibri" w:cs="Arial"/>
          <w:b/>
          <w:sz w:val="24"/>
          <w:szCs w:val="24"/>
          <w:lang w:eastAsia="pt-PT"/>
        </w:rPr>
        <w:t>a partir do 1º dia útil de incumprimento</w:t>
      </w:r>
      <w:r w:rsidRPr="00E03FA9">
        <w:rPr>
          <w:rFonts w:ascii="Calibri" w:eastAsia="Times New Roman" w:hAnsi="Calibri" w:cs="Arial"/>
          <w:sz w:val="24"/>
          <w:szCs w:val="24"/>
          <w:lang w:eastAsia="pt-PT"/>
        </w:rPr>
        <w:t xml:space="preserve">, sem </w:t>
      </w:r>
      <w:r w:rsidRPr="00E03FA9">
        <w:rPr>
          <w:rFonts w:ascii="Calibri" w:eastAsia="Times New Roman" w:hAnsi="Calibri" w:cs="Arial"/>
          <w:sz w:val="24"/>
          <w:szCs w:val="24"/>
          <w:lang w:eastAsia="pt-PT"/>
        </w:rPr>
        <w:lastRenderedPageBreak/>
        <w:t xml:space="preserve">prejuízo da exigibilidade das correspondentes comparticipações familiares devidas até à data da eventual denúncia do contrato de prestação de serviços. </w:t>
      </w:r>
    </w:p>
    <w:p w:rsidR="00211053" w:rsidRPr="002125D4" w:rsidRDefault="00211053" w:rsidP="00D57719">
      <w:pPr>
        <w:numPr>
          <w:ilvl w:val="3"/>
          <w:numId w:val="27"/>
        </w:numPr>
        <w:spacing w:after="0" w:line="240" w:lineRule="auto"/>
        <w:ind w:left="284" w:hanging="284"/>
        <w:jc w:val="both"/>
        <w:rPr>
          <w:rFonts w:ascii="Calibri" w:eastAsia="Times New Roman" w:hAnsi="Calibri" w:cs="Arial"/>
          <w:b/>
          <w:sz w:val="24"/>
          <w:szCs w:val="24"/>
          <w:lang w:eastAsia="pt-PT"/>
        </w:rPr>
      </w:pPr>
      <w:r>
        <w:rPr>
          <w:rFonts w:ascii="Calibri" w:eastAsia="Times New Roman" w:hAnsi="Calibri" w:cs="Arial"/>
          <w:sz w:val="24"/>
          <w:szCs w:val="24"/>
          <w:lang w:eastAsia="pt-PT"/>
        </w:rPr>
        <w:t>O pagamento será efectuado em dinheiro, por cheque à ordem do Infantário, por Ticket Infância, cheque Creche ou por transferência bancária (NIB: 0035 0081 0000 0997 7320 8 – CGD)</w:t>
      </w:r>
      <w:r w:rsidR="002125D4">
        <w:rPr>
          <w:rFonts w:ascii="Calibri" w:eastAsia="Times New Roman" w:hAnsi="Calibri" w:cs="Arial"/>
          <w:sz w:val="24"/>
          <w:szCs w:val="24"/>
          <w:lang w:eastAsia="pt-PT"/>
        </w:rPr>
        <w:t>.</w:t>
      </w:r>
    </w:p>
    <w:p w:rsidR="002125D4" w:rsidRPr="00B761F0" w:rsidRDefault="002125D4" w:rsidP="00D57719">
      <w:pPr>
        <w:numPr>
          <w:ilvl w:val="3"/>
          <w:numId w:val="27"/>
        </w:numPr>
        <w:spacing w:after="0" w:line="240" w:lineRule="auto"/>
        <w:ind w:left="284" w:hanging="284"/>
        <w:jc w:val="both"/>
        <w:rPr>
          <w:rFonts w:ascii="Calibri" w:eastAsia="Times New Roman" w:hAnsi="Calibri" w:cs="Arial"/>
          <w:b/>
          <w:sz w:val="24"/>
          <w:szCs w:val="24"/>
          <w:lang w:eastAsia="pt-PT"/>
        </w:rPr>
      </w:pPr>
      <w:r>
        <w:rPr>
          <w:rFonts w:ascii="Calibri" w:eastAsia="Times New Roman" w:hAnsi="Calibri" w:cs="Arial"/>
          <w:sz w:val="24"/>
          <w:szCs w:val="24"/>
          <w:lang w:eastAsia="pt-PT"/>
        </w:rPr>
        <w:t xml:space="preserve">O </w:t>
      </w:r>
      <w:r w:rsidR="002A5BD4">
        <w:rPr>
          <w:rFonts w:ascii="Calibri" w:eastAsia="Times New Roman" w:hAnsi="Calibri" w:cs="Arial"/>
          <w:sz w:val="24"/>
          <w:szCs w:val="24"/>
          <w:lang w:eastAsia="pt-PT"/>
        </w:rPr>
        <w:t>Ticket Restaurante Portugal: Ticket Infância digital ou, Edenred: Euroticket Creche</w:t>
      </w:r>
      <w:r>
        <w:rPr>
          <w:rFonts w:ascii="Calibri" w:eastAsia="Times New Roman" w:hAnsi="Calibri" w:cs="Arial"/>
          <w:sz w:val="24"/>
          <w:szCs w:val="24"/>
          <w:lang w:eastAsia="pt-PT"/>
        </w:rPr>
        <w:t xml:space="preserve"> </w:t>
      </w:r>
      <w:bookmarkStart w:id="0" w:name="_GoBack"/>
      <w:bookmarkEnd w:id="0"/>
      <w:r>
        <w:rPr>
          <w:rFonts w:ascii="Calibri" w:eastAsia="Times New Roman" w:hAnsi="Calibri" w:cs="Arial"/>
          <w:sz w:val="24"/>
          <w:szCs w:val="24"/>
          <w:lang w:eastAsia="pt-PT"/>
        </w:rPr>
        <w:t xml:space="preserve">(versão digital) não pode ultrapassar o valor da mensalidade por criança, devendo </w:t>
      </w:r>
      <w:r w:rsidR="00B761F0">
        <w:rPr>
          <w:rFonts w:ascii="Calibri" w:eastAsia="Times New Roman" w:hAnsi="Calibri" w:cs="Arial"/>
          <w:sz w:val="24"/>
          <w:szCs w:val="24"/>
          <w:lang w:eastAsia="pt-PT"/>
        </w:rPr>
        <w:t>impreterivelmente estar</w:t>
      </w:r>
      <w:r>
        <w:rPr>
          <w:rFonts w:ascii="Calibri" w:eastAsia="Times New Roman" w:hAnsi="Calibri" w:cs="Arial"/>
          <w:sz w:val="24"/>
          <w:szCs w:val="24"/>
          <w:lang w:eastAsia="pt-PT"/>
        </w:rPr>
        <w:t xml:space="preserve"> disponível no respetivo portal até ao dia 8 de cada mês. </w:t>
      </w:r>
    </w:p>
    <w:p w:rsidR="00B761F0" w:rsidRPr="00973EBA" w:rsidRDefault="00B761F0" w:rsidP="00B761F0">
      <w:pPr>
        <w:spacing w:after="0" w:line="240" w:lineRule="auto"/>
        <w:ind w:left="284"/>
        <w:jc w:val="both"/>
        <w:rPr>
          <w:rFonts w:ascii="Calibri" w:eastAsia="Times New Roman" w:hAnsi="Calibri" w:cs="Arial"/>
          <w:b/>
          <w:sz w:val="24"/>
          <w:szCs w:val="24"/>
          <w:lang w:eastAsia="pt-PT"/>
        </w:rPr>
      </w:pPr>
      <w:r>
        <w:rPr>
          <w:rFonts w:ascii="Calibri" w:eastAsia="Times New Roman" w:hAnsi="Calibri" w:cs="Arial"/>
          <w:sz w:val="24"/>
          <w:szCs w:val="24"/>
          <w:lang w:eastAsia="pt-PT"/>
        </w:rPr>
        <w:t>Esta forma de pagamento não dá direito a troco nem pode transitar qualquer montante para o mês seguinte.</w:t>
      </w:r>
    </w:p>
    <w:p w:rsidR="00211053" w:rsidRPr="00FD57B3" w:rsidRDefault="00211053" w:rsidP="00D57719">
      <w:pPr>
        <w:numPr>
          <w:ilvl w:val="3"/>
          <w:numId w:val="27"/>
        </w:numPr>
        <w:spacing w:after="0" w:line="240" w:lineRule="auto"/>
        <w:ind w:left="284" w:hanging="284"/>
        <w:jc w:val="both"/>
        <w:rPr>
          <w:rFonts w:ascii="Calibri" w:eastAsia="Times New Roman" w:hAnsi="Calibri" w:cs="Arial"/>
          <w:b/>
          <w:sz w:val="24"/>
          <w:szCs w:val="24"/>
          <w:lang w:eastAsia="pt-PT"/>
        </w:rPr>
      </w:pPr>
      <w:r>
        <w:rPr>
          <w:rFonts w:ascii="Calibri" w:eastAsia="Times New Roman" w:hAnsi="Calibri" w:cs="Arial"/>
          <w:sz w:val="24"/>
          <w:szCs w:val="24"/>
          <w:lang w:eastAsia="pt-PT"/>
        </w:rPr>
        <w:t xml:space="preserve">No caso de pagamento por transferência bancária, a mensalidade deverá dar entrada na conta do Infantário até ao dia 08 de cada mês, devendo o respectivo comprovativo ser entregue na secretaria, ou enviado para o mail: </w:t>
      </w:r>
      <w:hyperlink r:id="rId7" w:history="1">
        <w:r w:rsidR="00B761F0" w:rsidRPr="00983F48">
          <w:rPr>
            <w:rStyle w:val="Hiperligao"/>
            <w:rFonts w:ascii="Calibri" w:eastAsia="Times New Roman" w:hAnsi="Calibri" w:cs="Arial"/>
            <w:sz w:val="24"/>
            <w:szCs w:val="24"/>
            <w:lang w:eastAsia="pt-PT"/>
          </w:rPr>
          <w:t>pagamentos.insp@gmail.com</w:t>
        </w:r>
      </w:hyperlink>
      <w:r>
        <w:rPr>
          <w:rFonts w:ascii="Calibri" w:eastAsia="Times New Roman" w:hAnsi="Calibri" w:cs="Arial"/>
          <w:sz w:val="24"/>
          <w:szCs w:val="24"/>
          <w:lang w:eastAsia="pt-PT"/>
        </w:rPr>
        <w:t xml:space="preserve"> dentro do mesmo prazo;</w:t>
      </w:r>
    </w:p>
    <w:p w:rsidR="00211053" w:rsidRPr="006E04A4" w:rsidRDefault="00211053" w:rsidP="00D57719">
      <w:pPr>
        <w:numPr>
          <w:ilvl w:val="3"/>
          <w:numId w:val="27"/>
        </w:numPr>
        <w:spacing w:after="0" w:line="240" w:lineRule="auto"/>
        <w:ind w:left="284" w:hanging="284"/>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O incumprimento reincidente na liquidação pontual da mensalidade fica sujeito à apreciação da Dire</w:t>
      </w:r>
      <w:r>
        <w:rPr>
          <w:rFonts w:ascii="Calibri" w:eastAsia="Times New Roman" w:hAnsi="Calibri" w:cs="Arial"/>
          <w:sz w:val="24"/>
          <w:szCs w:val="24"/>
          <w:lang w:eastAsia="pt-PT"/>
        </w:rPr>
        <w:t>c</w:t>
      </w:r>
      <w:r w:rsidRPr="006E04A4">
        <w:rPr>
          <w:rFonts w:ascii="Calibri" w:eastAsia="Times New Roman" w:hAnsi="Calibri" w:cs="Arial"/>
          <w:sz w:val="24"/>
          <w:szCs w:val="24"/>
          <w:lang w:eastAsia="pt-PT"/>
        </w:rPr>
        <w:t>ção, que decidirá sobre a sua matrícula no ano seguinte.</w:t>
      </w:r>
    </w:p>
    <w:p w:rsidR="00E03FA9" w:rsidRPr="00E03FA9" w:rsidRDefault="00E03FA9" w:rsidP="00D57719">
      <w:pPr>
        <w:spacing w:after="0" w:line="240" w:lineRule="auto"/>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17º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Reduções</w:t>
      </w:r>
    </w:p>
    <w:p w:rsidR="00E03FA9" w:rsidRPr="00E03FA9" w:rsidRDefault="00325AAB" w:rsidP="00D57719">
      <w:pPr>
        <w:spacing w:after="0" w:line="240" w:lineRule="auto"/>
        <w:jc w:val="both"/>
        <w:rPr>
          <w:rFonts w:ascii="Calibri" w:eastAsia="Times New Roman" w:hAnsi="Calibri" w:cs="Arial"/>
          <w:sz w:val="24"/>
          <w:szCs w:val="24"/>
          <w:lang w:eastAsia="pt-PT"/>
        </w:rPr>
      </w:pPr>
      <w:r>
        <w:rPr>
          <w:rFonts w:ascii="Calibri" w:eastAsia="Times New Roman" w:hAnsi="Calibri" w:cs="Arial"/>
          <w:sz w:val="24"/>
          <w:szCs w:val="24"/>
          <w:lang w:eastAsia="pt-PT"/>
        </w:rPr>
        <w:t>H</w:t>
      </w:r>
      <w:r w:rsidR="00E03FA9" w:rsidRPr="00182FBB">
        <w:rPr>
          <w:rFonts w:ascii="Calibri" w:eastAsia="Times New Roman" w:hAnsi="Calibri" w:cs="Arial"/>
          <w:sz w:val="24"/>
          <w:szCs w:val="24"/>
          <w:lang w:eastAsia="pt-PT"/>
        </w:rPr>
        <w:t>aver</w:t>
      </w:r>
      <w:r>
        <w:rPr>
          <w:rFonts w:ascii="Calibri" w:eastAsia="Times New Roman" w:hAnsi="Calibri" w:cs="Arial"/>
          <w:sz w:val="24"/>
          <w:szCs w:val="24"/>
          <w:lang w:eastAsia="pt-PT"/>
        </w:rPr>
        <w:t>á</w:t>
      </w:r>
      <w:r w:rsidR="00E03FA9" w:rsidRPr="00182FBB">
        <w:rPr>
          <w:rFonts w:ascii="Calibri" w:eastAsia="Times New Roman" w:hAnsi="Calibri" w:cs="Arial"/>
          <w:sz w:val="24"/>
          <w:szCs w:val="24"/>
          <w:lang w:eastAsia="pt-PT"/>
        </w:rPr>
        <w:t xml:space="preserve"> redução de 10% na mensalidade quando o período de ausência, devidamente justificado por escrito à Dire</w:t>
      </w:r>
      <w:r w:rsidR="00211053">
        <w:rPr>
          <w:rFonts w:ascii="Calibri" w:eastAsia="Times New Roman" w:hAnsi="Calibri" w:cs="Arial"/>
          <w:sz w:val="24"/>
          <w:szCs w:val="24"/>
          <w:lang w:eastAsia="pt-PT"/>
        </w:rPr>
        <w:t>c</w:t>
      </w:r>
      <w:r w:rsidR="00E03FA9" w:rsidRPr="00182FBB">
        <w:rPr>
          <w:rFonts w:ascii="Calibri" w:eastAsia="Times New Roman" w:hAnsi="Calibri" w:cs="Arial"/>
          <w:sz w:val="24"/>
          <w:szCs w:val="24"/>
          <w:lang w:eastAsia="pt-PT"/>
        </w:rPr>
        <w:t>ção, exceda os 15 dias consecutivos, iniciando-se a contagem do prazo no primeiro dia útil à tomada de conhecimento por parte da Instituição da respe</w:t>
      </w:r>
      <w:r w:rsidR="00211053">
        <w:rPr>
          <w:rFonts w:ascii="Calibri" w:eastAsia="Times New Roman" w:hAnsi="Calibri" w:cs="Arial"/>
          <w:sz w:val="24"/>
          <w:szCs w:val="24"/>
          <w:lang w:eastAsia="pt-PT"/>
        </w:rPr>
        <w:t>c</w:t>
      </w:r>
      <w:r w:rsidR="00E03FA9" w:rsidRPr="00182FBB">
        <w:rPr>
          <w:rFonts w:ascii="Calibri" w:eastAsia="Times New Roman" w:hAnsi="Calibri" w:cs="Arial"/>
          <w:sz w:val="24"/>
          <w:szCs w:val="24"/>
          <w:lang w:eastAsia="pt-PT"/>
        </w:rPr>
        <w:t>tiva ausência.</w:t>
      </w:r>
    </w:p>
    <w:p w:rsidR="00E03FA9" w:rsidRDefault="00E03FA9" w:rsidP="00D57719">
      <w:pPr>
        <w:spacing w:after="0" w:line="240" w:lineRule="auto"/>
        <w:jc w:val="both"/>
        <w:rPr>
          <w:rFonts w:ascii="Calibri" w:eastAsia="Times New Roman" w:hAnsi="Calibri" w:cs="Arial"/>
          <w:sz w:val="24"/>
          <w:szCs w:val="24"/>
          <w:lang w:eastAsia="pt-PT"/>
        </w:rPr>
      </w:pPr>
    </w:p>
    <w:p w:rsidR="00325AAB" w:rsidRPr="00E03FA9" w:rsidRDefault="00325AAB" w:rsidP="00D57719">
      <w:pPr>
        <w:spacing w:after="0" w:line="240" w:lineRule="auto"/>
        <w:jc w:val="both"/>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Capitulo V</w:t>
      </w:r>
    </w:p>
    <w:p w:rsidR="00E03FA9" w:rsidRPr="00E03FA9" w:rsidRDefault="00AE244B" w:rsidP="00D57719">
      <w:pPr>
        <w:spacing w:after="0" w:line="240" w:lineRule="auto"/>
        <w:ind w:left="284" w:hanging="284"/>
        <w:jc w:val="center"/>
        <w:rPr>
          <w:rFonts w:ascii="Calibri" w:eastAsia="Times New Roman" w:hAnsi="Calibri" w:cs="Arial"/>
          <w:b/>
          <w:sz w:val="24"/>
          <w:szCs w:val="24"/>
          <w:lang w:eastAsia="pt-PT"/>
        </w:rPr>
      </w:pPr>
      <w:r>
        <w:rPr>
          <w:rFonts w:ascii="Calibri" w:eastAsia="Times New Roman" w:hAnsi="Calibri" w:cs="Arial"/>
          <w:b/>
          <w:sz w:val="24"/>
          <w:szCs w:val="24"/>
          <w:lang w:eastAsia="pt-PT"/>
        </w:rPr>
        <w:t xml:space="preserve">Período de Encerramento </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18º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Frequência Mês de Agosto</w:t>
      </w:r>
    </w:p>
    <w:p w:rsidR="00E03FA9" w:rsidRPr="00E03FA9" w:rsidRDefault="00AA7E72" w:rsidP="00D57719">
      <w:pPr>
        <w:numPr>
          <w:ilvl w:val="0"/>
          <w:numId w:val="6"/>
        </w:numPr>
        <w:spacing w:after="0" w:line="240" w:lineRule="auto"/>
        <w:ind w:left="284" w:hanging="284"/>
        <w:jc w:val="both"/>
        <w:rPr>
          <w:rFonts w:ascii="Calibri" w:eastAsia="Times New Roman" w:hAnsi="Calibri" w:cs="Arial"/>
          <w:b/>
          <w:sz w:val="24"/>
          <w:szCs w:val="24"/>
          <w:lang w:eastAsia="pt-PT"/>
        </w:rPr>
      </w:pPr>
      <w:r>
        <w:rPr>
          <w:rFonts w:ascii="Calibri" w:eastAsia="Times New Roman" w:hAnsi="Calibri" w:cs="Arial"/>
          <w:sz w:val="24"/>
          <w:szCs w:val="24"/>
          <w:lang w:eastAsia="pt-PT"/>
        </w:rPr>
        <w:t>O Estabelecimento de Educação da</w:t>
      </w:r>
      <w:r w:rsidR="00182FBB" w:rsidRPr="00211053">
        <w:rPr>
          <w:rFonts w:ascii="Calibri" w:eastAsia="Times New Roman" w:hAnsi="Calibri" w:cs="Arial"/>
          <w:sz w:val="24"/>
          <w:szCs w:val="24"/>
          <w:lang w:eastAsia="pt-PT"/>
        </w:rPr>
        <w:t xml:space="preserve"> Resposta Social </w:t>
      </w:r>
      <w:r w:rsidR="00E03FA9" w:rsidRPr="00E03FA9">
        <w:rPr>
          <w:rFonts w:ascii="Calibri" w:eastAsia="Times New Roman" w:hAnsi="Calibri" w:cs="Arial"/>
          <w:sz w:val="24"/>
          <w:szCs w:val="24"/>
          <w:lang w:eastAsia="pt-PT"/>
        </w:rPr>
        <w:t>Pré-Escolar encontra-se encerrada no mês de Agosto</w:t>
      </w:r>
      <w:r w:rsidR="001E1666">
        <w:rPr>
          <w:rFonts w:ascii="Calibri" w:eastAsia="Times New Roman" w:hAnsi="Calibri" w:cs="Arial"/>
          <w:sz w:val="24"/>
          <w:szCs w:val="24"/>
          <w:lang w:eastAsia="pt-PT"/>
        </w:rPr>
        <w:t xml:space="preserve"> e primeiro dia útil de Setembro</w:t>
      </w:r>
      <w:r w:rsidR="00E03FA9" w:rsidRPr="00E03FA9">
        <w:rPr>
          <w:rFonts w:ascii="Calibri" w:eastAsia="Times New Roman" w:hAnsi="Calibri" w:cs="Arial"/>
          <w:sz w:val="24"/>
          <w:szCs w:val="24"/>
          <w:lang w:eastAsia="pt-PT"/>
        </w:rPr>
        <w:t>.</w:t>
      </w:r>
    </w:p>
    <w:p w:rsidR="00E03FA9" w:rsidRDefault="00E03FA9" w:rsidP="00D57719">
      <w:pPr>
        <w:spacing w:after="0" w:line="240" w:lineRule="auto"/>
        <w:jc w:val="both"/>
        <w:rPr>
          <w:rFonts w:ascii="Calibri" w:eastAsia="Times New Roman" w:hAnsi="Calibri" w:cs="Arial"/>
          <w:b/>
          <w:sz w:val="24"/>
          <w:szCs w:val="24"/>
          <w:lang w:eastAsia="pt-PT"/>
        </w:rPr>
      </w:pPr>
    </w:p>
    <w:p w:rsidR="00325AAB" w:rsidRPr="00E03FA9" w:rsidRDefault="00325AAB" w:rsidP="00D57719">
      <w:pPr>
        <w:spacing w:after="0" w:line="240" w:lineRule="auto"/>
        <w:jc w:val="both"/>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Capitulo VI</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Presenças</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19º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Registo de Presenças</w:t>
      </w:r>
    </w:p>
    <w:p w:rsidR="00E03FA9" w:rsidRPr="00E03FA9" w:rsidRDefault="00E03FA9" w:rsidP="00D57719">
      <w:p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A Educadora responsável da sala dispõe de uma ficha de registo de presenças da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20º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Ausências</w:t>
      </w:r>
    </w:p>
    <w:p w:rsidR="00E03FA9" w:rsidRPr="00E03FA9" w:rsidRDefault="00E03FA9" w:rsidP="00D57719">
      <w:pPr>
        <w:numPr>
          <w:ilvl w:val="0"/>
          <w:numId w:val="7"/>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Deve o Encarregado de Educação comunicar </w:t>
      </w:r>
      <w:r w:rsidR="00211053">
        <w:rPr>
          <w:rFonts w:ascii="Calibri" w:eastAsia="Times New Roman" w:hAnsi="Calibri" w:cs="Arial"/>
          <w:sz w:val="24"/>
          <w:szCs w:val="24"/>
          <w:lang w:eastAsia="pt-PT"/>
        </w:rPr>
        <w:t xml:space="preserve">ao infantário, </w:t>
      </w:r>
      <w:r w:rsidR="00182FBB">
        <w:rPr>
          <w:rFonts w:ascii="Calibri" w:eastAsia="Times New Roman" w:hAnsi="Calibri" w:cs="Arial"/>
          <w:sz w:val="24"/>
          <w:szCs w:val="24"/>
          <w:lang w:eastAsia="pt-PT"/>
        </w:rPr>
        <w:t>até às 09.3</w:t>
      </w:r>
      <w:r w:rsidRPr="00E03FA9">
        <w:rPr>
          <w:rFonts w:ascii="Calibri" w:eastAsia="Times New Roman" w:hAnsi="Calibri" w:cs="Arial"/>
          <w:sz w:val="24"/>
          <w:szCs w:val="24"/>
          <w:lang w:eastAsia="pt-PT"/>
        </w:rPr>
        <w:t xml:space="preserve">0h do próprio dia, a ausência da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caso não seja possível avisar com outra antecedência.</w:t>
      </w:r>
    </w:p>
    <w:p w:rsidR="00E03FA9" w:rsidRPr="00E03FA9" w:rsidRDefault="00E03FA9" w:rsidP="00D57719">
      <w:pPr>
        <w:numPr>
          <w:ilvl w:val="0"/>
          <w:numId w:val="7"/>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A ausência por período de tempo consecutivo, igual ou superior a um mês, sem que tenha sido comunicado por escrito à Instituição, tem como consequência a anulação da inscrição, com a abertura de vaga a outra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sem prejuízo da exigibilidade das correspondentes comparticipações familiares devidas até à data da denúncia do Contrato de Prestação de Serviços.</w:t>
      </w:r>
    </w:p>
    <w:p w:rsidR="00E03FA9" w:rsidRDefault="00E03FA9" w:rsidP="00D57719">
      <w:pPr>
        <w:spacing w:after="0" w:line="240" w:lineRule="auto"/>
        <w:jc w:val="both"/>
        <w:rPr>
          <w:rFonts w:ascii="Calibri" w:eastAsia="Times New Roman" w:hAnsi="Calibri" w:cs="Arial"/>
          <w:sz w:val="24"/>
          <w:szCs w:val="24"/>
          <w:lang w:eastAsia="pt-PT"/>
        </w:rPr>
      </w:pPr>
    </w:p>
    <w:p w:rsidR="00325AAB" w:rsidRPr="00E03FA9" w:rsidRDefault="00325AAB" w:rsidP="00D57719">
      <w:pPr>
        <w:spacing w:after="0" w:line="240" w:lineRule="auto"/>
        <w:jc w:val="both"/>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Capítulo VII</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Serviços</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21º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w:t>
      </w:r>
      <w:r w:rsidR="009F7728">
        <w:rPr>
          <w:rFonts w:ascii="Calibri" w:eastAsia="Times New Roman" w:hAnsi="Calibri" w:cs="Arial"/>
          <w:b/>
          <w:sz w:val="24"/>
          <w:szCs w:val="24"/>
          <w:lang w:eastAsia="pt-PT"/>
        </w:rPr>
        <w:t>c</w:t>
      </w:r>
      <w:r w:rsidRPr="00E03FA9">
        <w:rPr>
          <w:rFonts w:ascii="Calibri" w:eastAsia="Times New Roman" w:hAnsi="Calibri" w:cs="Arial"/>
          <w:b/>
          <w:sz w:val="24"/>
          <w:szCs w:val="24"/>
          <w:lang w:eastAsia="pt-PT"/>
        </w:rPr>
        <w:t>tividades e Serviços</w:t>
      </w:r>
    </w:p>
    <w:p w:rsidR="00E03FA9" w:rsidRPr="00E03FA9" w:rsidRDefault="00886723" w:rsidP="00D57719">
      <w:pPr>
        <w:spacing w:after="0" w:line="240" w:lineRule="auto"/>
        <w:jc w:val="both"/>
        <w:rPr>
          <w:rFonts w:ascii="Calibri" w:eastAsia="Times New Roman" w:hAnsi="Calibri" w:cs="Arial"/>
          <w:sz w:val="24"/>
          <w:szCs w:val="24"/>
          <w:lang w:eastAsia="pt-PT"/>
        </w:rPr>
      </w:pPr>
      <w:r>
        <w:rPr>
          <w:rFonts w:ascii="Calibri" w:eastAsia="Times New Roman" w:hAnsi="Calibri" w:cs="Arial"/>
          <w:sz w:val="24"/>
          <w:szCs w:val="24"/>
          <w:lang w:eastAsia="pt-PT"/>
        </w:rPr>
        <w:t>O Estabelecimento de Educação da</w:t>
      </w:r>
      <w:r w:rsidR="0086560C" w:rsidRPr="00211053">
        <w:rPr>
          <w:rFonts w:ascii="Calibri" w:eastAsia="Times New Roman" w:hAnsi="Calibri" w:cs="Arial"/>
          <w:sz w:val="24"/>
          <w:szCs w:val="24"/>
          <w:lang w:eastAsia="pt-PT"/>
        </w:rPr>
        <w:t xml:space="preserve"> Resposta Social </w:t>
      </w:r>
      <w:r w:rsidR="00E03FA9" w:rsidRPr="00E03FA9">
        <w:rPr>
          <w:rFonts w:ascii="Calibri" w:eastAsia="Times New Roman" w:hAnsi="Calibri" w:cs="Arial"/>
          <w:sz w:val="24"/>
          <w:szCs w:val="24"/>
          <w:lang w:eastAsia="pt-PT"/>
        </w:rPr>
        <w:t>Pré-Escolar presta um conjunto de a</w:t>
      </w:r>
      <w:r w:rsidR="00211053">
        <w:rPr>
          <w:rFonts w:ascii="Calibri" w:eastAsia="Times New Roman" w:hAnsi="Calibri" w:cs="Arial"/>
          <w:sz w:val="24"/>
          <w:szCs w:val="24"/>
          <w:lang w:eastAsia="pt-PT"/>
        </w:rPr>
        <w:t>c</w:t>
      </w:r>
      <w:r w:rsidR="00E03FA9" w:rsidRPr="00E03FA9">
        <w:rPr>
          <w:rFonts w:ascii="Calibri" w:eastAsia="Times New Roman" w:hAnsi="Calibri" w:cs="Arial"/>
          <w:sz w:val="24"/>
          <w:szCs w:val="24"/>
          <w:lang w:eastAsia="pt-PT"/>
        </w:rPr>
        <w:t>tividades e serviços</w:t>
      </w:r>
      <w:r w:rsidR="00390DF8">
        <w:rPr>
          <w:rFonts w:ascii="Calibri" w:eastAsia="Times New Roman" w:hAnsi="Calibri" w:cs="Arial"/>
          <w:sz w:val="24"/>
          <w:szCs w:val="24"/>
          <w:lang w:eastAsia="pt-PT"/>
        </w:rPr>
        <w:t>,</w:t>
      </w:r>
      <w:r w:rsidR="00E03FA9" w:rsidRPr="00E03FA9">
        <w:rPr>
          <w:rFonts w:ascii="Calibri" w:eastAsia="Times New Roman" w:hAnsi="Calibri" w:cs="Arial"/>
          <w:sz w:val="24"/>
          <w:szCs w:val="24"/>
          <w:lang w:eastAsia="pt-PT"/>
        </w:rPr>
        <w:t xml:space="preserve"> designadamente:</w:t>
      </w:r>
    </w:p>
    <w:p w:rsidR="00E03FA9" w:rsidRPr="00E03FA9" w:rsidRDefault="00E03FA9" w:rsidP="00D57719">
      <w:pPr>
        <w:numPr>
          <w:ilvl w:val="0"/>
          <w:numId w:val="33"/>
        </w:numPr>
        <w:tabs>
          <w:tab w:val="left" w:pos="284"/>
        </w:tabs>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Cuidados adequados à satisfação das necessidades da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w:t>
      </w:r>
    </w:p>
    <w:p w:rsidR="00E03FA9" w:rsidRPr="00E03FA9" w:rsidRDefault="00E03FA9" w:rsidP="00D57719">
      <w:pPr>
        <w:numPr>
          <w:ilvl w:val="0"/>
          <w:numId w:val="33"/>
        </w:numPr>
        <w:tabs>
          <w:tab w:val="left" w:pos="284"/>
        </w:tabs>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Nutrição e alimentação adequada, qualitativa e quantitativamente, à idade da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w:t>
      </w:r>
    </w:p>
    <w:p w:rsidR="00E03FA9" w:rsidRPr="00E03FA9" w:rsidRDefault="00E03FA9" w:rsidP="00D57719">
      <w:pPr>
        <w:numPr>
          <w:ilvl w:val="0"/>
          <w:numId w:val="33"/>
        </w:numPr>
        <w:tabs>
          <w:tab w:val="left" w:pos="284"/>
        </w:tabs>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Atendimento individualizado, de acordo com as capacidades e </w:t>
      </w:r>
      <w:r w:rsidR="00211053">
        <w:rPr>
          <w:rFonts w:ascii="Calibri" w:eastAsia="Times New Roman" w:hAnsi="Calibri" w:cs="Arial"/>
          <w:sz w:val="24"/>
          <w:szCs w:val="24"/>
          <w:lang w:eastAsia="pt-PT"/>
        </w:rPr>
        <w:t xml:space="preserve">competências </w:t>
      </w:r>
      <w:r w:rsidRPr="00E03FA9">
        <w:rPr>
          <w:rFonts w:ascii="Calibri" w:eastAsia="Times New Roman" w:hAnsi="Calibri" w:cs="Arial"/>
          <w:sz w:val="24"/>
          <w:szCs w:val="24"/>
          <w:lang w:eastAsia="pt-PT"/>
        </w:rPr>
        <w:t xml:space="preserve">das </w:t>
      </w:r>
      <w:r w:rsidR="00D57719">
        <w:rPr>
          <w:rFonts w:ascii="Calibri" w:eastAsia="Times New Roman" w:hAnsi="Calibri" w:cs="Arial"/>
          <w:sz w:val="24"/>
          <w:szCs w:val="24"/>
          <w:lang w:eastAsia="pt-PT"/>
        </w:rPr>
        <w:t>crianças</w:t>
      </w:r>
      <w:r w:rsidRPr="00E03FA9">
        <w:rPr>
          <w:rFonts w:ascii="Calibri" w:eastAsia="Times New Roman" w:hAnsi="Calibri" w:cs="Arial"/>
          <w:sz w:val="24"/>
          <w:szCs w:val="24"/>
          <w:lang w:eastAsia="pt-PT"/>
        </w:rPr>
        <w:t>;</w:t>
      </w:r>
    </w:p>
    <w:p w:rsidR="00E03FA9" w:rsidRPr="00E03FA9" w:rsidRDefault="00E03FA9" w:rsidP="00D57719">
      <w:pPr>
        <w:numPr>
          <w:ilvl w:val="0"/>
          <w:numId w:val="33"/>
        </w:numPr>
        <w:tabs>
          <w:tab w:val="left" w:pos="284"/>
        </w:tabs>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A</w:t>
      </w:r>
      <w:r w:rsidR="00211053">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 xml:space="preserve">tividades pedagógicas, lúdicas e de motricidade, em função da idade e necessidades específicas das </w:t>
      </w:r>
      <w:r w:rsidR="00D57719">
        <w:rPr>
          <w:rFonts w:ascii="Calibri" w:eastAsia="Times New Roman" w:hAnsi="Calibri" w:cs="Arial"/>
          <w:sz w:val="24"/>
          <w:szCs w:val="24"/>
          <w:lang w:eastAsia="pt-PT"/>
        </w:rPr>
        <w:t>crianças</w:t>
      </w:r>
      <w:r w:rsidRPr="00E03FA9">
        <w:rPr>
          <w:rFonts w:ascii="Calibri" w:eastAsia="Times New Roman" w:hAnsi="Calibri" w:cs="Arial"/>
          <w:sz w:val="24"/>
          <w:szCs w:val="24"/>
          <w:lang w:eastAsia="pt-PT"/>
        </w:rPr>
        <w:t>;</w:t>
      </w:r>
    </w:p>
    <w:p w:rsidR="00325AAB" w:rsidRPr="00325AAB" w:rsidRDefault="00E03FA9" w:rsidP="00325AAB">
      <w:pPr>
        <w:numPr>
          <w:ilvl w:val="0"/>
          <w:numId w:val="33"/>
        </w:numPr>
        <w:tabs>
          <w:tab w:val="left" w:pos="284"/>
        </w:tabs>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Prestação de informação, à família, sobre o funcionamento </w:t>
      </w:r>
      <w:r w:rsidR="00886723">
        <w:rPr>
          <w:rFonts w:ascii="Calibri" w:eastAsia="Times New Roman" w:hAnsi="Calibri" w:cs="Arial"/>
          <w:sz w:val="24"/>
          <w:szCs w:val="24"/>
          <w:lang w:eastAsia="pt-PT"/>
        </w:rPr>
        <w:t xml:space="preserve">do Estabelecimento de Educação </w:t>
      </w:r>
      <w:r w:rsidR="00211053" w:rsidRPr="00211053">
        <w:rPr>
          <w:rFonts w:ascii="Calibri" w:eastAsia="Times New Roman" w:hAnsi="Calibri" w:cs="Arial"/>
          <w:sz w:val="24"/>
          <w:szCs w:val="24"/>
          <w:lang w:eastAsia="pt-PT"/>
        </w:rPr>
        <w:t xml:space="preserve">da </w:t>
      </w:r>
      <w:r w:rsidR="0086560C" w:rsidRPr="00211053">
        <w:rPr>
          <w:rFonts w:ascii="Calibri" w:eastAsia="Times New Roman" w:hAnsi="Calibri" w:cs="Arial"/>
          <w:sz w:val="24"/>
          <w:szCs w:val="24"/>
          <w:lang w:eastAsia="pt-PT"/>
        </w:rPr>
        <w:t>Resposta Social</w:t>
      </w:r>
      <w:r w:rsidR="0086560C">
        <w:rPr>
          <w:rFonts w:ascii="Calibri" w:eastAsia="Times New Roman" w:hAnsi="Calibri" w:cs="Arial"/>
          <w:color w:val="00B050"/>
          <w:sz w:val="24"/>
          <w:szCs w:val="24"/>
          <w:lang w:eastAsia="pt-PT"/>
        </w:rPr>
        <w:t xml:space="preserve"> </w:t>
      </w:r>
      <w:r w:rsidRPr="00E03FA9">
        <w:rPr>
          <w:rFonts w:ascii="Calibri" w:eastAsia="Times New Roman" w:hAnsi="Calibri" w:cs="Arial"/>
          <w:sz w:val="24"/>
          <w:szCs w:val="24"/>
          <w:lang w:eastAsia="pt-PT"/>
        </w:rPr>
        <w:t xml:space="preserve">Pré-Escolar e desenvolvimento da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xml:space="preserve">. </w:t>
      </w:r>
    </w:p>
    <w:p w:rsidR="00886723" w:rsidRPr="00390DF8" w:rsidRDefault="00211053" w:rsidP="00D57719">
      <w:pPr>
        <w:pStyle w:val="PargrafodaLista"/>
        <w:numPr>
          <w:ilvl w:val="0"/>
          <w:numId w:val="33"/>
        </w:numPr>
        <w:tabs>
          <w:tab w:val="left" w:pos="0"/>
        </w:tabs>
        <w:ind w:left="284" w:hanging="284"/>
        <w:jc w:val="both"/>
        <w:rPr>
          <w:rFonts w:asciiTheme="minorHAnsi" w:hAnsiTheme="minorHAnsi" w:cs="Arial"/>
        </w:rPr>
      </w:pPr>
      <w:r w:rsidRPr="00390DF8">
        <w:rPr>
          <w:rFonts w:asciiTheme="minorHAnsi" w:hAnsiTheme="minorHAnsi" w:cs="Arial"/>
        </w:rPr>
        <w:t xml:space="preserve">Actividades extra </w:t>
      </w:r>
      <w:r w:rsidR="00886723" w:rsidRPr="00390DF8">
        <w:rPr>
          <w:rFonts w:asciiTheme="minorHAnsi" w:hAnsiTheme="minorHAnsi" w:cs="Arial"/>
        </w:rPr>
        <w:t>curriculares</w:t>
      </w:r>
      <w:r w:rsidR="00390DF8">
        <w:rPr>
          <w:rFonts w:asciiTheme="minorHAnsi" w:hAnsiTheme="minorHAnsi" w:cs="Arial"/>
        </w:rPr>
        <w:t>, sendo estas</w:t>
      </w:r>
      <w:r w:rsidR="00886723" w:rsidRPr="00390DF8">
        <w:rPr>
          <w:rFonts w:asciiTheme="minorHAnsi" w:hAnsiTheme="minorHAnsi" w:cs="Arial"/>
        </w:rPr>
        <w:t xml:space="preserve"> atualizadas anualmente no </w:t>
      </w:r>
      <w:r w:rsidR="00390DF8">
        <w:rPr>
          <w:rFonts w:asciiTheme="minorHAnsi" w:hAnsiTheme="minorHAnsi" w:cs="Arial"/>
        </w:rPr>
        <w:t>Manual de Acolhimento do Cliente</w:t>
      </w:r>
      <w:r w:rsidR="00886723" w:rsidRPr="00390DF8">
        <w:rPr>
          <w:rFonts w:asciiTheme="minorHAnsi" w:hAnsiTheme="minorHAnsi" w:cs="Arial"/>
        </w:rPr>
        <w:t>.</w:t>
      </w:r>
    </w:p>
    <w:p w:rsidR="00325AAB" w:rsidRPr="00325AAB" w:rsidRDefault="00325AAB" w:rsidP="00325AAB">
      <w:pPr>
        <w:tabs>
          <w:tab w:val="left" w:pos="0"/>
        </w:tabs>
        <w:spacing w:after="0" w:line="240" w:lineRule="auto"/>
        <w:jc w:val="both"/>
        <w:rPr>
          <w:rFonts w:ascii="Calibri" w:eastAsia="Times New Roman" w:hAnsi="Calibri" w:cs="Arial"/>
          <w:sz w:val="24"/>
          <w:szCs w:val="24"/>
          <w:lang w:eastAsia="pt-PT"/>
        </w:rPr>
      </w:pPr>
      <w:r w:rsidRPr="00325AAB">
        <w:rPr>
          <w:rFonts w:ascii="Calibri" w:eastAsia="Times New Roman" w:hAnsi="Calibri" w:cs="Arial"/>
          <w:sz w:val="24"/>
          <w:szCs w:val="24"/>
          <w:lang w:eastAsia="pt-PT"/>
        </w:rPr>
        <w:t>Sempre que estejam programados em Plano Anual de Actividades, passeios e visitas ao exterior com a participação de todas as salas, as Educadoras de Infância e Auxiliares de Educação terão que acompanhar as crianças para garantir a maior vigilância possível de forma a salvaguardar as mesmas. Para tal, a Instituição não pode dar resposta às crianças cujos Encarregados de Educação não autorizem a mesma, tendo estes que encontrar uma alternativa.</w:t>
      </w:r>
    </w:p>
    <w:p w:rsidR="00325AAB" w:rsidRPr="00D61FB2" w:rsidRDefault="00325AAB" w:rsidP="00D57719">
      <w:pPr>
        <w:spacing w:after="0" w:line="240" w:lineRule="auto"/>
        <w:ind w:left="567" w:hanging="283"/>
        <w:jc w:val="both"/>
        <w:rPr>
          <w:color w:val="FF0000"/>
          <w:sz w:val="24"/>
          <w:szCs w:val="24"/>
        </w:rPr>
      </w:pPr>
    </w:p>
    <w:p w:rsidR="000239ED" w:rsidRPr="000239ED"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22º</w:t>
      </w:r>
      <w:r w:rsidR="003D0742" w:rsidRPr="003D0742">
        <w:rPr>
          <w:rFonts w:ascii="Calibri" w:hAnsi="Calibri" w:cs="Arial"/>
          <w:b/>
          <w:color w:val="00B050"/>
          <w:sz w:val="24"/>
          <w:lang w:eastAsia="pt-PT"/>
        </w:rPr>
        <w:t xml:space="preserve">       </w:t>
      </w:r>
    </w:p>
    <w:p w:rsidR="003D0742" w:rsidRPr="000239ED" w:rsidRDefault="003D0742" w:rsidP="00D57719">
      <w:pPr>
        <w:spacing w:after="0" w:line="240" w:lineRule="auto"/>
        <w:jc w:val="center"/>
        <w:rPr>
          <w:rFonts w:ascii="Calibri" w:hAnsi="Calibri" w:cs="Arial"/>
          <w:b/>
          <w:sz w:val="24"/>
          <w:lang w:eastAsia="pt-PT"/>
        </w:rPr>
      </w:pPr>
      <w:r w:rsidRPr="000239ED">
        <w:rPr>
          <w:rFonts w:ascii="Calibri" w:hAnsi="Calibri" w:cs="Arial"/>
          <w:b/>
          <w:sz w:val="24"/>
          <w:lang w:eastAsia="pt-PT"/>
        </w:rPr>
        <w:t>Refeições</w:t>
      </w:r>
    </w:p>
    <w:p w:rsidR="003D0742" w:rsidRPr="000239ED" w:rsidRDefault="003D0742" w:rsidP="00D57719">
      <w:pPr>
        <w:numPr>
          <w:ilvl w:val="0"/>
          <w:numId w:val="40"/>
        </w:numPr>
        <w:spacing w:after="0" w:line="240" w:lineRule="auto"/>
        <w:ind w:left="284" w:hanging="284"/>
        <w:jc w:val="both"/>
        <w:rPr>
          <w:rFonts w:ascii="Calibri" w:hAnsi="Calibri" w:cs="Arial"/>
          <w:sz w:val="24"/>
          <w:lang w:eastAsia="pt-PT"/>
        </w:rPr>
      </w:pPr>
      <w:r w:rsidRPr="000239ED">
        <w:rPr>
          <w:rFonts w:ascii="Calibri" w:hAnsi="Calibri" w:cs="Arial"/>
          <w:sz w:val="24"/>
          <w:lang w:eastAsia="pt-PT"/>
        </w:rPr>
        <w:t>A Instituição fornece almoço e lanche confeccionados no infantário, conforme ementa semanal afixada no hall do infantário e disponível no site.</w:t>
      </w:r>
      <w:r w:rsidR="009F3E10" w:rsidRPr="009F3E10">
        <w:rPr>
          <w:rFonts w:ascii="Calibri" w:eastAsia="Times New Roman" w:hAnsi="Calibri" w:cs="Arial"/>
          <w:color w:val="FF0000"/>
          <w:sz w:val="24"/>
          <w:szCs w:val="24"/>
          <w:lang w:eastAsia="pt-PT"/>
        </w:rPr>
        <w:t xml:space="preserve"> </w:t>
      </w:r>
      <w:r w:rsidR="009F3E10" w:rsidRPr="009F3E10">
        <w:rPr>
          <w:rFonts w:ascii="Calibri" w:eastAsia="Times New Roman" w:hAnsi="Calibri" w:cs="Arial"/>
          <w:sz w:val="24"/>
          <w:szCs w:val="24"/>
          <w:lang w:eastAsia="pt-PT"/>
        </w:rPr>
        <w:t>Contudo, as ementas poderão, por motivos imprevistos e de força maior, ser alteradas em determinado dia</w:t>
      </w:r>
      <w:r w:rsidR="00F13D1F">
        <w:rPr>
          <w:rFonts w:ascii="Calibri" w:eastAsia="Times New Roman" w:hAnsi="Calibri" w:cs="Arial"/>
          <w:sz w:val="24"/>
          <w:szCs w:val="24"/>
          <w:lang w:eastAsia="pt-PT"/>
        </w:rPr>
        <w:t>.</w:t>
      </w:r>
    </w:p>
    <w:p w:rsidR="003D0742" w:rsidRDefault="003D0742" w:rsidP="00D57719">
      <w:pPr>
        <w:numPr>
          <w:ilvl w:val="0"/>
          <w:numId w:val="40"/>
        </w:numPr>
        <w:spacing w:after="0" w:line="240" w:lineRule="auto"/>
        <w:ind w:left="284" w:hanging="284"/>
        <w:jc w:val="both"/>
        <w:rPr>
          <w:rFonts w:ascii="Calibri" w:hAnsi="Calibri" w:cs="Arial"/>
          <w:sz w:val="24"/>
          <w:lang w:eastAsia="pt-PT"/>
        </w:rPr>
      </w:pPr>
      <w:r w:rsidRPr="000239ED">
        <w:rPr>
          <w:rFonts w:ascii="Calibri" w:hAnsi="Calibri" w:cs="Arial"/>
          <w:sz w:val="24"/>
          <w:lang w:eastAsia="pt-PT"/>
        </w:rPr>
        <w:t xml:space="preserve">A instituição apenas fará ajustes à alimentação em casos de </w:t>
      </w:r>
      <w:r w:rsidR="00D57719">
        <w:rPr>
          <w:rFonts w:ascii="Calibri" w:hAnsi="Calibri" w:cs="Arial"/>
          <w:sz w:val="24"/>
          <w:lang w:eastAsia="pt-PT"/>
        </w:rPr>
        <w:t>crianças</w:t>
      </w:r>
      <w:r w:rsidRPr="000239ED">
        <w:rPr>
          <w:rFonts w:ascii="Calibri" w:hAnsi="Calibri" w:cs="Arial"/>
          <w:sz w:val="24"/>
          <w:lang w:eastAsia="pt-PT"/>
        </w:rPr>
        <w:t xml:space="preserve"> com alergias devidamente comprovadas por atestado médico e no caso de o infantário ter sido previamente avisado.</w:t>
      </w:r>
    </w:p>
    <w:p w:rsidR="000239ED" w:rsidRPr="000239ED" w:rsidRDefault="000239ED" w:rsidP="00D57719">
      <w:pPr>
        <w:numPr>
          <w:ilvl w:val="0"/>
          <w:numId w:val="40"/>
        </w:numPr>
        <w:spacing w:after="0" w:line="240" w:lineRule="auto"/>
        <w:ind w:left="284" w:hanging="284"/>
        <w:jc w:val="both"/>
        <w:rPr>
          <w:rFonts w:ascii="Calibri" w:hAnsi="Calibri" w:cs="Arial"/>
          <w:sz w:val="24"/>
          <w:lang w:eastAsia="pt-PT"/>
        </w:rPr>
      </w:pPr>
      <w:r>
        <w:rPr>
          <w:rFonts w:ascii="Calibri" w:hAnsi="Calibri" w:cs="Arial"/>
          <w:sz w:val="24"/>
          <w:lang w:eastAsia="pt-PT"/>
        </w:rPr>
        <w:t>O almoço é servido diariamente às 12.00h e o lanche às 15.00h</w:t>
      </w:r>
      <w:r w:rsidR="00F13D1F">
        <w:rPr>
          <w:rFonts w:ascii="Calibri" w:hAnsi="Calibri" w:cs="Arial"/>
          <w:sz w:val="24"/>
          <w:lang w:eastAsia="pt-PT"/>
        </w:rPr>
        <w:t>.</w:t>
      </w:r>
    </w:p>
    <w:p w:rsidR="000239ED" w:rsidRDefault="000239ED" w:rsidP="00D57719">
      <w:pPr>
        <w:spacing w:after="0" w:line="240" w:lineRule="auto"/>
        <w:ind w:left="284" w:hanging="284"/>
        <w:jc w:val="center"/>
        <w:rPr>
          <w:rFonts w:ascii="Calibri" w:hAnsi="Calibri" w:cs="Arial"/>
          <w:sz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23º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Higiene e Vestuário</w:t>
      </w:r>
    </w:p>
    <w:p w:rsidR="00E03FA9" w:rsidRPr="00E03FA9" w:rsidRDefault="00E03FA9" w:rsidP="00D57719">
      <w:pPr>
        <w:numPr>
          <w:ilvl w:val="0"/>
          <w:numId w:val="8"/>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O material necessário para a higiene e conforto da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xml:space="preserve"> no</w:t>
      </w:r>
      <w:r w:rsidR="008C2D65">
        <w:rPr>
          <w:rFonts w:ascii="Calibri" w:eastAsia="Times New Roman" w:hAnsi="Calibri" w:cs="Arial"/>
          <w:sz w:val="24"/>
          <w:szCs w:val="24"/>
          <w:lang w:eastAsia="pt-PT"/>
        </w:rPr>
        <w:t xml:space="preserve">meadamente lençóis, cobertores </w:t>
      </w:r>
      <w:r w:rsidRPr="00E03FA9">
        <w:rPr>
          <w:rFonts w:ascii="Calibri" w:eastAsia="Times New Roman" w:hAnsi="Calibri" w:cs="Arial"/>
          <w:sz w:val="24"/>
          <w:szCs w:val="24"/>
          <w:lang w:eastAsia="pt-PT"/>
        </w:rPr>
        <w:t>e a respe</w:t>
      </w:r>
      <w:r w:rsidR="000239ED">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tiva manutenção é da responsabilidade da Instituição e os seus custos estão incluídos na mensalidade.</w:t>
      </w:r>
    </w:p>
    <w:p w:rsidR="00E03FA9" w:rsidRPr="00E03FA9" w:rsidRDefault="00E03FA9" w:rsidP="00D57719">
      <w:pPr>
        <w:numPr>
          <w:ilvl w:val="0"/>
          <w:numId w:val="8"/>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As </w:t>
      </w:r>
      <w:r w:rsidR="00D57719">
        <w:rPr>
          <w:rFonts w:ascii="Calibri" w:eastAsia="Times New Roman" w:hAnsi="Calibri" w:cs="Arial"/>
          <w:sz w:val="24"/>
          <w:szCs w:val="24"/>
          <w:lang w:eastAsia="pt-PT"/>
        </w:rPr>
        <w:t>crianças</w:t>
      </w:r>
      <w:r w:rsidRPr="00E03FA9">
        <w:rPr>
          <w:rFonts w:ascii="Calibri" w:eastAsia="Times New Roman" w:hAnsi="Calibri" w:cs="Arial"/>
          <w:sz w:val="24"/>
          <w:szCs w:val="24"/>
          <w:lang w:eastAsia="pt-PT"/>
        </w:rPr>
        <w:t xml:space="preserve"> devem ter disponível na Instituição uma muda de roupa devidamente identificada.</w:t>
      </w:r>
    </w:p>
    <w:p w:rsidR="00E03FA9" w:rsidRPr="00FA54FF" w:rsidRDefault="008C2D65" w:rsidP="00D57719">
      <w:pPr>
        <w:numPr>
          <w:ilvl w:val="0"/>
          <w:numId w:val="8"/>
        </w:numPr>
        <w:spacing w:after="0" w:line="240" w:lineRule="auto"/>
        <w:ind w:left="284" w:hanging="284"/>
        <w:jc w:val="both"/>
        <w:rPr>
          <w:rFonts w:ascii="Calibri" w:eastAsia="Times New Roman" w:hAnsi="Calibri" w:cs="Arial"/>
          <w:b/>
          <w:sz w:val="24"/>
          <w:szCs w:val="24"/>
          <w:lang w:eastAsia="pt-PT"/>
        </w:rPr>
      </w:pPr>
      <w:r w:rsidRPr="00FA54FF">
        <w:rPr>
          <w:rFonts w:ascii="Calibri" w:eastAsia="Times New Roman" w:hAnsi="Calibri" w:cs="Arial"/>
          <w:sz w:val="24"/>
          <w:szCs w:val="24"/>
          <w:lang w:eastAsia="pt-PT"/>
        </w:rPr>
        <w:t xml:space="preserve">O uso </w:t>
      </w:r>
      <w:r w:rsidR="009F053A">
        <w:rPr>
          <w:rFonts w:ascii="Calibri" w:eastAsia="Times New Roman" w:hAnsi="Calibri" w:cs="Arial"/>
          <w:sz w:val="24"/>
          <w:szCs w:val="24"/>
          <w:lang w:eastAsia="pt-PT"/>
        </w:rPr>
        <w:t>do bibe é obrigatório</w:t>
      </w:r>
      <w:r w:rsidRPr="00FA54FF">
        <w:rPr>
          <w:rFonts w:ascii="Calibri" w:eastAsia="Times New Roman" w:hAnsi="Calibri" w:cs="Arial"/>
          <w:sz w:val="24"/>
          <w:szCs w:val="24"/>
          <w:lang w:eastAsia="pt-PT"/>
        </w:rPr>
        <w:t xml:space="preserve">. </w:t>
      </w:r>
      <w:r w:rsidR="00E03FA9" w:rsidRPr="00FA54FF">
        <w:rPr>
          <w:rFonts w:ascii="Calibri" w:eastAsia="Times New Roman" w:hAnsi="Calibri" w:cs="Arial"/>
          <w:sz w:val="24"/>
          <w:szCs w:val="24"/>
          <w:lang w:eastAsia="pt-PT"/>
        </w:rPr>
        <w:t>A sua aquisição é da responsabilidade do Encarregado de Educação, cabendo à Instituição a indicação do modelo e da cor, devendo o mesmo ser adquirido nos Serviços Administrativos da respe</w:t>
      </w:r>
      <w:r w:rsidR="00D41BCD" w:rsidRPr="00FA54FF">
        <w:rPr>
          <w:rFonts w:ascii="Calibri" w:eastAsia="Times New Roman" w:hAnsi="Calibri" w:cs="Arial"/>
          <w:sz w:val="24"/>
          <w:szCs w:val="24"/>
          <w:lang w:eastAsia="pt-PT"/>
        </w:rPr>
        <w:t>c</w:t>
      </w:r>
      <w:r w:rsidR="00E03FA9" w:rsidRPr="00FA54FF">
        <w:rPr>
          <w:rFonts w:ascii="Calibri" w:eastAsia="Times New Roman" w:hAnsi="Calibri" w:cs="Arial"/>
          <w:sz w:val="24"/>
          <w:szCs w:val="24"/>
          <w:lang w:eastAsia="pt-PT"/>
        </w:rPr>
        <w:t>tiva Resposta Social.</w:t>
      </w:r>
      <w:r w:rsidR="009F3E10" w:rsidRPr="00FA54FF">
        <w:rPr>
          <w:rFonts w:ascii="Calibri" w:eastAsia="Times New Roman" w:hAnsi="Calibri" w:cs="Arial"/>
          <w:sz w:val="24"/>
          <w:szCs w:val="24"/>
          <w:lang w:eastAsia="pt-PT"/>
        </w:rPr>
        <w:t xml:space="preserve"> </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24º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Cuidados de Saúde</w:t>
      </w:r>
    </w:p>
    <w:p w:rsidR="00E03FA9" w:rsidRPr="00E03FA9" w:rsidRDefault="00E03FA9" w:rsidP="00D57719">
      <w:pPr>
        <w:numPr>
          <w:ilvl w:val="0"/>
          <w:numId w:val="9"/>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Não poderão ser aceites na Instituição quaisquer </w:t>
      </w:r>
      <w:r w:rsidR="00D57719">
        <w:rPr>
          <w:rFonts w:ascii="Calibri" w:eastAsia="Times New Roman" w:hAnsi="Calibri" w:cs="Arial"/>
          <w:sz w:val="24"/>
          <w:szCs w:val="24"/>
          <w:lang w:eastAsia="pt-PT"/>
        </w:rPr>
        <w:t>crianças</w:t>
      </w:r>
      <w:r w:rsidRPr="00E03FA9">
        <w:rPr>
          <w:rFonts w:ascii="Calibri" w:eastAsia="Times New Roman" w:hAnsi="Calibri" w:cs="Arial"/>
          <w:sz w:val="24"/>
          <w:szCs w:val="24"/>
          <w:lang w:eastAsia="pt-PT"/>
        </w:rPr>
        <w:t xml:space="preserve"> que estejam com febre ou apresentem sintomas de doença. Se durante a sua permanência na Instituição, 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xml:space="preserve"> apresentar sintomas de doença, o Encarregado de Educação será contactado de imediato e deve comparecer na Instituição o mais rápido possível.</w:t>
      </w:r>
    </w:p>
    <w:p w:rsidR="00E03FA9" w:rsidRPr="00E03FA9" w:rsidRDefault="00E03FA9" w:rsidP="00D57719">
      <w:pPr>
        <w:numPr>
          <w:ilvl w:val="0"/>
          <w:numId w:val="9"/>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lastRenderedPageBreak/>
        <w:t xml:space="preserve">Em caso de acidente ou doença súbita e tendo em atenção a gravidade do caso, a Instituição assegura os cuidados imediatos à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xml:space="preserve">, recorrendo, se necessário, a um Centro de Enfermagem ou Centro Hospitalar </w:t>
      </w:r>
      <w:r w:rsidR="00AF11EC">
        <w:rPr>
          <w:rFonts w:ascii="Calibri" w:eastAsia="Times New Roman" w:hAnsi="Calibri" w:cs="Arial"/>
          <w:sz w:val="24"/>
          <w:szCs w:val="24"/>
          <w:lang w:eastAsia="pt-PT"/>
        </w:rPr>
        <w:t>em Lisboa</w:t>
      </w:r>
      <w:r w:rsidRPr="00E03FA9">
        <w:rPr>
          <w:rFonts w:ascii="Calibri" w:eastAsia="Times New Roman" w:hAnsi="Calibri" w:cs="Arial"/>
          <w:sz w:val="24"/>
          <w:szCs w:val="24"/>
          <w:lang w:eastAsia="pt-PT"/>
        </w:rPr>
        <w:t>.</w:t>
      </w:r>
    </w:p>
    <w:p w:rsidR="00E03FA9" w:rsidRPr="00E03FA9" w:rsidRDefault="00E03FA9" w:rsidP="00D57719">
      <w:pPr>
        <w:numPr>
          <w:ilvl w:val="0"/>
          <w:numId w:val="9"/>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Sempre que 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xml:space="preserve"> falte mais de 3 dias por motivo de doença, deverá ser apresentado um atestado de alta médica, quando esta regressar à Instituição, nos casos de doença infe</w:t>
      </w:r>
      <w:r w:rsidR="00551BE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to</w:t>
      </w:r>
      <w:r w:rsidR="00551BE8">
        <w:rPr>
          <w:rFonts w:ascii="Calibri" w:eastAsia="Times New Roman" w:hAnsi="Calibri" w:cs="Arial"/>
          <w:sz w:val="24"/>
          <w:szCs w:val="24"/>
          <w:lang w:eastAsia="pt-PT"/>
        </w:rPr>
        <w:t>-</w:t>
      </w:r>
      <w:r w:rsidRPr="00E03FA9">
        <w:rPr>
          <w:rFonts w:ascii="Calibri" w:eastAsia="Times New Roman" w:hAnsi="Calibri" w:cs="Arial"/>
          <w:sz w:val="24"/>
          <w:szCs w:val="24"/>
          <w:lang w:eastAsia="pt-PT"/>
        </w:rPr>
        <w:t>contagiosa.</w:t>
      </w:r>
    </w:p>
    <w:p w:rsidR="00E03FA9" w:rsidRPr="00E03FA9" w:rsidRDefault="00E03FA9" w:rsidP="00D57719">
      <w:pPr>
        <w:numPr>
          <w:ilvl w:val="0"/>
          <w:numId w:val="9"/>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É considerada doença infe</w:t>
      </w:r>
      <w:r w:rsidR="00551BE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to</w:t>
      </w:r>
      <w:r w:rsidR="00551BE8">
        <w:rPr>
          <w:rFonts w:ascii="Calibri" w:eastAsia="Times New Roman" w:hAnsi="Calibri" w:cs="Arial"/>
          <w:sz w:val="24"/>
          <w:szCs w:val="24"/>
          <w:lang w:eastAsia="pt-PT"/>
        </w:rPr>
        <w:t>-</w:t>
      </w:r>
      <w:r w:rsidRPr="00E03FA9">
        <w:rPr>
          <w:rFonts w:ascii="Calibri" w:eastAsia="Times New Roman" w:hAnsi="Calibri" w:cs="Arial"/>
          <w:sz w:val="24"/>
          <w:szCs w:val="24"/>
          <w:lang w:eastAsia="pt-PT"/>
        </w:rPr>
        <w:t>contagiosa, além das habituais, pediculose (piolhos), conjuntivite, herpes e sarna.</w:t>
      </w:r>
    </w:p>
    <w:p w:rsidR="00E03FA9" w:rsidRPr="00E03FA9" w:rsidRDefault="00E03FA9" w:rsidP="00D57719">
      <w:pPr>
        <w:numPr>
          <w:ilvl w:val="0"/>
          <w:numId w:val="9"/>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Qualquer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xml:space="preserve"> que seja portadora de parasitas (piolhos, lêndeas, oxiuríase, etc.) será impedida de permanecer no Jardim de Infância até a situação estar sanada e os parasitas erradicados.</w:t>
      </w:r>
    </w:p>
    <w:p w:rsidR="00E03FA9" w:rsidRPr="00E03FA9" w:rsidRDefault="00E03FA9" w:rsidP="00D57719">
      <w:pPr>
        <w:numPr>
          <w:ilvl w:val="0"/>
          <w:numId w:val="9"/>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Qualquer medicamento que seja necessário administrar à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xml:space="preserve"> deverá apresentar-se devidamente acondicionado, identificado e acompanhado da prescrição médica.</w:t>
      </w:r>
    </w:p>
    <w:p w:rsidR="00E03FA9" w:rsidRPr="00E03FA9" w:rsidRDefault="00E03FA9" w:rsidP="00D57719">
      <w:pPr>
        <w:numPr>
          <w:ilvl w:val="0"/>
          <w:numId w:val="9"/>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Para os casos de doenças crónicas e/ou alérgicas, deverá ser entregue uma informação escrita da situação indicando que medidas se devem tomar em caso de urgência.</w:t>
      </w:r>
    </w:p>
    <w:p w:rsidR="00E03FA9" w:rsidRPr="00E03FA9" w:rsidRDefault="00E03FA9" w:rsidP="00D57719">
      <w:pPr>
        <w:spacing w:after="0" w:line="240" w:lineRule="auto"/>
        <w:jc w:val="both"/>
        <w:rPr>
          <w:rFonts w:ascii="Calibri" w:eastAsia="Times New Roman" w:hAnsi="Calibri" w:cs="Arial"/>
          <w:sz w:val="24"/>
          <w:szCs w:val="24"/>
          <w:lang w:eastAsia="pt-PT"/>
        </w:rPr>
      </w:pPr>
    </w:p>
    <w:p w:rsidR="00551BE8" w:rsidRPr="006E04A4" w:rsidRDefault="00551BE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Artigo 25º</w:t>
      </w:r>
    </w:p>
    <w:p w:rsidR="00551BE8" w:rsidRPr="006E04A4" w:rsidRDefault="00551BE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Seguro de Acidentes Pessoais</w:t>
      </w:r>
    </w:p>
    <w:p w:rsidR="00551BE8" w:rsidRPr="00A419EA" w:rsidRDefault="00551BE8" w:rsidP="00D57719">
      <w:pPr>
        <w:spacing w:after="0" w:line="240" w:lineRule="auto"/>
        <w:ind w:right="-142"/>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 xml:space="preserve">As </w:t>
      </w:r>
      <w:r w:rsidR="00D57719">
        <w:rPr>
          <w:rFonts w:ascii="Calibri" w:eastAsia="Times New Roman" w:hAnsi="Calibri" w:cs="Arial"/>
          <w:sz w:val="24"/>
          <w:szCs w:val="24"/>
          <w:lang w:eastAsia="pt-PT"/>
        </w:rPr>
        <w:t>crianças</w:t>
      </w:r>
      <w:r w:rsidRPr="006E04A4">
        <w:rPr>
          <w:rFonts w:ascii="Calibri" w:eastAsia="Times New Roman" w:hAnsi="Calibri" w:cs="Arial"/>
          <w:sz w:val="24"/>
          <w:szCs w:val="24"/>
          <w:lang w:eastAsia="pt-PT"/>
        </w:rPr>
        <w:t xml:space="preserve"> estão abrangidas por um seguro escolar</w:t>
      </w:r>
      <w:r w:rsidRPr="00A419EA">
        <w:rPr>
          <w:rFonts w:ascii="Calibri" w:eastAsia="Times New Roman" w:hAnsi="Calibri" w:cs="Arial"/>
          <w:sz w:val="24"/>
          <w:szCs w:val="24"/>
          <w:lang w:eastAsia="pt-PT"/>
        </w:rPr>
        <w:t xml:space="preserve"> </w:t>
      </w:r>
      <w:r w:rsidRPr="006E04A4">
        <w:rPr>
          <w:rFonts w:ascii="Calibri" w:eastAsia="Times New Roman" w:hAnsi="Calibri" w:cs="Arial"/>
          <w:sz w:val="24"/>
          <w:szCs w:val="24"/>
          <w:lang w:eastAsia="pt-PT"/>
        </w:rPr>
        <w:t>durante o período de frequ</w:t>
      </w:r>
      <w:r w:rsidR="00FA54FF">
        <w:rPr>
          <w:rFonts w:ascii="Calibri" w:eastAsia="Times New Roman" w:hAnsi="Calibri" w:cs="Arial"/>
          <w:sz w:val="24"/>
          <w:szCs w:val="24"/>
          <w:lang w:eastAsia="pt-PT"/>
        </w:rPr>
        <w:t>ência</w:t>
      </w:r>
      <w:r>
        <w:rPr>
          <w:rFonts w:ascii="Calibri" w:eastAsia="Times New Roman" w:hAnsi="Calibri" w:cs="Arial"/>
          <w:sz w:val="24"/>
          <w:szCs w:val="24"/>
          <w:lang w:eastAsia="pt-PT"/>
        </w:rPr>
        <w:t xml:space="preserve"> </w:t>
      </w:r>
      <w:r w:rsidR="009F3E10">
        <w:rPr>
          <w:rFonts w:ascii="Calibri" w:eastAsia="Times New Roman" w:hAnsi="Calibri" w:cs="Arial"/>
          <w:sz w:val="24"/>
          <w:szCs w:val="24"/>
          <w:lang w:eastAsia="pt-PT"/>
        </w:rPr>
        <w:t xml:space="preserve">no Estabelecimento de Educação </w:t>
      </w:r>
      <w:r w:rsidR="009F3E10" w:rsidRPr="00211053">
        <w:rPr>
          <w:rFonts w:ascii="Calibri" w:eastAsia="Times New Roman" w:hAnsi="Calibri" w:cs="Arial"/>
          <w:sz w:val="24"/>
          <w:szCs w:val="24"/>
          <w:lang w:eastAsia="pt-PT"/>
        </w:rPr>
        <w:t>da Resposta Social</w:t>
      </w:r>
      <w:r w:rsidR="009F3E10">
        <w:rPr>
          <w:rFonts w:ascii="Calibri" w:eastAsia="Times New Roman" w:hAnsi="Calibri" w:cs="Arial"/>
          <w:color w:val="00B050"/>
          <w:sz w:val="24"/>
          <w:szCs w:val="24"/>
          <w:lang w:eastAsia="pt-PT"/>
        </w:rPr>
        <w:t xml:space="preserve"> </w:t>
      </w:r>
      <w:r w:rsidR="009F3E10" w:rsidRPr="00E03FA9">
        <w:rPr>
          <w:rFonts w:ascii="Calibri" w:eastAsia="Times New Roman" w:hAnsi="Calibri" w:cs="Arial"/>
          <w:sz w:val="24"/>
          <w:szCs w:val="24"/>
          <w:lang w:eastAsia="pt-PT"/>
        </w:rPr>
        <w:t>Pré-Escolar</w:t>
      </w:r>
      <w:r w:rsidR="009F3E10">
        <w:rPr>
          <w:rFonts w:ascii="Calibri" w:eastAsia="Times New Roman" w:hAnsi="Calibri" w:cs="Arial"/>
          <w:sz w:val="24"/>
          <w:szCs w:val="24"/>
          <w:lang w:eastAsia="pt-PT"/>
        </w:rPr>
        <w:t xml:space="preserve"> </w:t>
      </w:r>
      <w:r w:rsidRPr="00A419EA">
        <w:rPr>
          <w:rFonts w:ascii="Calibri" w:eastAsia="Times New Roman" w:hAnsi="Calibri" w:cs="Arial"/>
          <w:sz w:val="24"/>
          <w:szCs w:val="24"/>
          <w:lang w:eastAsia="pt-PT"/>
        </w:rPr>
        <w:t>e actividades no exterior, planeadas e propostas pelo infantário.</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p>
    <w:p w:rsidR="009F7728" w:rsidRPr="006E04A4" w:rsidRDefault="009F772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Artigo 26º</w:t>
      </w:r>
    </w:p>
    <w:p w:rsidR="009F7728" w:rsidRPr="006E04A4" w:rsidRDefault="009F7728" w:rsidP="00D57719">
      <w:pPr>
        <w:spacing w:after="0" w:line="240" w:lineRule="auto"/>
        <w:jc w:val="center"/>
        <w:rPr>
          <w:rFonts w:ascii="Calibri" w:eastAsia="Times New Roman" w:hAnsi="Calibri" w:cs="Arial"/>
          <w:sz w:val="24"/>
          <w:szCs w:val="24"/>
          <w:lang w:eastAsia="pt-PT"/>
        </w:rPr>
      </w:pPr>
      <w:r w:rsidRPr="006E04A4">
        <w:rPr>
          <w:rFonts w:ascii="Calibri" w:eastAsia="Times New Roman" w:hAnsi="Calibri" w:cs="Arial"/>
          <w:b/>
          <w:sz w:val="24"/>
          <w:szCs w:val="24"/>
          <w:lang w:eastAsia="pt-PT"/>
        </w:rPr>
        <w:t>Segurança</w:t>
      </w:r>
    </w:p>
    <w:p w:rsidR="009F7728" w:rsidRPr="001B5A49" w:rsidRDefault="009F7728" w:rsidP="00D57719">
      <w:pPr>
        <w:numPr>
          <w:ilvl w:val="0"/>
          <w:numId w:val="10"/>
        </w:numPr>
        <w:spacing w:after="0" w:line="240" w:lineRule="auto"/>
        <w:ind w:left="284" w:hanging="284"/>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 xml:space="preserve">Para maior segurança das </w:t>
      </w:r>
      <w:r w:rsidR="00D57719">
        <w:rPr>
          <w:rFonts w:ascii="Calibri" w:eastAsia="Times New Roman" w:hAnsi="Calibri" w:cs="Arial"/>
          <w:sz w:val="24"/>
          <w:szCs w:val="24"/>
          <w:lang w:eastAsia="pt-PT"/>
        </w:rPr>
        <w:t>crianças</w:t>
      </w:r>
      <w:r w:rsidRPr="006E04A4">
        <w:rPr>
          <w:rFonts w:ascii="Calibri" w:eastAsia="Times New Roman" w:hAnsi="Calibri" w:cs="Arial"/>
          <w:sz w:val="24"/>
          <w:szCs w:val="24"/>
          <w:lang w:eastAsia="pt-PT"/>
        </w:rPr>
        <w:t>, a saída com pessoas não identificadas no processo de admissão, só é permitida mediante autorização escrita ou contacto pessoal do Encarregado de E</w:t>
      </w:r>
      <w:r>
        <w:rPr>
          <w:rFonts w:ascii="Calibri" w:eastAsia="Times New Roman" w:hAnsi="Calibri" w:cs="Arial"/>
          <w:sz w:val="24"/>
          <w:szCs w:val="24"/>
          <w:lang w:eastAsia="pt-PT"/>
        </w:rPr>
        <w:t xml:space="preserve">ducação, ao responsável da sala, </w:t>
      </w:r>
      <w:r w:rsidRPr="001B5A49">
        <w:rPr>
          <w:rFonts w:ascii="Calibri" w:eastAsia="Times New Roman" w:hAnsi="Calibri" w:cs="Arial"/>
          <w:sz w:val="24"/>
          <w:szCs w:val="24"/>
          <w:lang w:eastAsia="pt-PT"/>
        </w:rPr>
        <w:t xml:space="preserve">pelo que será preenchida no acto da inscrição uma ficha com a identificação de quem poderá vir buscar a </w:t>
      </w:r>
      <w:r w:rsidR="00D57719">
        <w:rPr>
          <w:rFonts w:ascii="Calibri" w:eastAsia="Times New Roman" w:hAnsi="Calibri" w:cs="Arial"/>
          <w:sz w:val="24"/>
          <w:szCs w:val="24"/>
          <w:lang w:eastAsia="pt-PT"/>
        </w:rPr>
        <w:t>criança</w:t>
      </w:r>
      <w:r w:rsidRPr="001B5A49">
        <w:rPr>
          <w:rFonts w:ascii="Calibri" w:eastAsia="Times New Roman" w:hAnsi="Calibri" w:cs="Arial"/>
          <w:sz w:val="24"/>
          <w:szCs w:val="24"/>
          <w:lang w:eastAsia="pt-PT"/>
        </w:rPr>
        <w:t>.</w:t>
      </w:r>
    </w:p>
    <w:p w:rsidR="009F7728" w:rsidRPr="001B5A49" w:rsidRDefault="009F7728" w:rsidP="00D57719">
      <w:pPr>
        <w:numPr>
          <w:ilvl w:val="0"/>
          <w:numId w:val="10"/>
        </w:numPr>
        <w:spacing w:after="0" w:line="240" w:lineRule="auto"/>
        <w:ind w:left="284" w:hanging="284"/>
        <w:jc w:val="both"/>
        <w:rPr>
          <w:rFonts w:ascii="Calibri" w:eastAsia="Times New Roman" w:hAnsi="Calibri" w:cs="Arial"/>
          <w:sz w:val="24"/>
          <w:szCs w:val="24"/>
          <w:lang w:eastAsia="pt-PT"/>
        </w:rPr>
      </w:pPr>
      <w:r w:rsidRPr="001B5A49">
        <w:rPr>
          <w:rFonts w:ascii="Calibri" w:eastAsia="Times New Roman" w:hAnsi="Calibri" w:cs="Arial"/>
          <w:sz w:val="24"/>
          <w:szCs w:val="24"/>
          <w:lang w:eastAsia="pt-PT"/>
        </w:rPr>
        <w:t xml:space="preserve">Só será permitida a saída das </w:t>
      </w:r>
      <w:r w:rsidR="00D57719">
        <w:rPr>
          <w:rFonts w:ascii="Calibri" w:eastAsia="Times New Roman" w:hAnsi="Calibri" w:cs="Arial"/>
          <w:sz w:val="24"/>
          <w:szCs w:val="24"/>
          <w:lang w:eastAsia="pt-PT"/>
        </w:rPr>
        <w:t>crianças</w:t>
      </w:r>
      <w:r w:rsidRPr="001B5A49">
        <w:rPr>
          <w:rFonts w:ascii="Calibri" w:eastAsia="Times New Roman" w:hAnsi="Calibri" w:cs="Arial"/>
          <w:sz w:val="24"/>
          <w:szCs w:val="24"/>
          <w:lang w:eastAsia="pt-PT"/>
        </w:rPr>
        <w:t xml:space="preserve"> com jovens menores de 16 anos em situações a decidir em cada caso(s) concreto(s) e desde que previamente solicitados, mediante a assinatura de um termo de responsabilidade pelo Encarregado de Educação. </w:t>
      </w:r>
    </w:p>
    <w:p w:rsidR="00E03FA9" w:rsidRDefault="00E03FA9" w:rsidP="00D57719">
      <w:pPr>
        <w:spacing w:after="0" w:line="240" w:lineRule="auto"/>
        <w:ind w:left="284" w:hanging="284"/>
        <w:jc w:val="center"/>
        <w:rPr>
          <w:rFonts w:ascii="Calibri" w:eastAsia="Times New Roman" w:hAnsi="Calibri" w:cs="Arial"/>
          <w:b/>
          <w:sz w:val="24"/>
          <w:szCs w:val="24"/>
          <w:lang w:eastAsia="pt-PT"/>
        </w:rPr>
      </w:pPr>
    </w:p>
    <w:p w:rsidR="00FA54FF" w:rsidRPr="00E03FA9" w:rsidRDefault="00FA54FF" w:rsidP="00D57719">
      <w:pPr>
        <w:spacing w:after="0" w:line="240" w:lineRule="auto"/>
        <w:ind w:left="284" w:hanging="284"/>
        <w:jc w:val="center"/>
        <w:rPr>
          <w:rFonts w:ascii="Calibri" w:eastAsia="Times New Roman" w:hAnsi="Calibri" w:cs="Arial"/>
          <w:b/>
          <w:sz w:val="24"/>
          <w:szCs w:val="24"/>
          <w:lang w:eastAsia="pt-PT"/>
        </w:rPr>
      </w:pPr>
    </w:p>
    <w:p w:rsidR="009F7728" w:rsidRPr="006E04A4" w:rsidRDefault="009F772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Capítulo VIII</w:t>
      </w:r>
    </w:p>
    <w:p w:rsidR="009F7728" w:rsidRPr="006E04A4" w:rsidRDefault="009F772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Relação da Instituição com as Famílias</w:t>
      </w:r>
    </w:p>
    <w:p w:rsidR="009F7728" w:rsidRPr="006E04A4" w:rsidRDefault="009F772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Artigo 27º</w:t>
      </w:r>
    </w:p>
    <w:p w:rsidR="009F7728" w:rsidRPr="006E04A4" w:rsidRDefault="009F772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Atendimento aos Pais</w:t>
      </w:r>
    </w:p>
    <w:p w:rsidR="009F7728" w:rsidRPr="006E04A4" w:rsidRDefault="00FA54FF" w:rsidP="00D57719">
      <w:pPr>
        <w:numPr>
          <w:ilvl w:val="0"/>
          <w:numId w:val="11"/>
        </w:numPr>
        <w:spacing w:after="0" w:line="240" w:lineRule="auto"/>
        <w:ind w:left="284" w:hanging="284"/>
        <w:jc w:val="both"/>
        <w:rPr>
          <w:rFonts w:ascii="Calibri" w:eastAsia="Times New Roman" w:hAnsi="Calibri" w:cs="Arial"/>
          <w:sz w:val="24"/>
          <w:szCs w:val="24"/>
          <w:lang w:eastAsia="pt-PT"/>
        </w:rPr>
      </w:pPr>
      <w:r>
        <w:rPr>
          <w:rFonts w:ascii="Calibri" w:eastAsia="Times New Roman" w:hAnsi="Calibri" w:cs="Arial"/>
          <w:sz w:val="24"/>
          <w:szCs w:val="24"/>
          <w:lang w:eastAsia="pt-PT"/>
        </w:rPr>
        <w:t>Durante o ano l</w:t>
      </w:r>
      <w:r w:rsidR="009F7728" w:rsidRPr="001B5A49">
        <w:rPr>
          <w:rFonts w:ascii="Calibri" w:eastAsia="Times New Roman" w:hAnsi="Calibri" w:cs="Arial"/>
          <w:sz w:val="24"/>
          <w:szCs w:val="24"/>
          <w:lang w:eastAsia="pt-PT"/>
        </w:rPr>
        <w:t xml:space="preserve">ectivo há reuniões informativas, sendo disso informados os Pais/Encarregados de Educação. </w:t>
      </w:r>
      <w:r w:rsidR="009F7728" w:rsidRPr="006E04A4">
        <w:rPr>
          <w:rFonts w:ascii="Calibri" w:eastAsia="Times New Roman" w:hAnsi="Calibri" w:cs="Arial"/>
          <w:sz w:val="24"/>
          <w:szCs w:val="24"/>
          <w:lang w:eastAsia="pt-PT"/>
        </w:rPr>
        <w:t>As Educadoras recebem o Encarregado de Educação sempre que necessário, devendo proceder-se à marcação prévia, junto da Educadora responsável, com o mínimo de 24 horas de antecedência.</w:t>
      </w:r>
    </w:p>
    <w:p w:rsidR="009F7728" w:rsidRPr="006E04A4" w:rsidRDefault="009F7728" w:rsidP="00D57719">
      <w:pPr>
        <w:numPr>
          <w:ilvl w:val="0"/>
          <w:numId w:val="11"/>
        </w:numPr>
        <w:spacing w:after="0" w:line="240" w:lineRule="auto"/>
        <w:ind w:left="284" w:hanging="284"/>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Poderá ainda o Encarregado de Educação contar com a disponibilidade da Dire</w:t>
      </w:r>
      <w:r>
        <w:rPr>
          <w:rFonts w:ascii="Calibri" w:eastAsia="Times New Roman" w:hAnsi="Calibri" w:cs="Arial"/>
          <w:sz w:val="24"/>
          <w:szCs w:val="24"/>
          <w:lang w:eastAsia="pt-PT"/>
        </w:rPr>
        <w:t>c</w:t>
      </w:r>
      <w:r w:rsidRPr="006E04A4">
        <w:rPr>
          <w:rFonts w:ascii="Calibri" w:eastAsia="Times New Roman" w:hAnsi="Calibri" w:cs="Arial"/>
          <w:sz w:val="24"/>
          <w:szCs w:val="24"/>
          <w:lang w:eastAsia="pt-PT"/>
        </w:rPr>
        <w:t xml:space="preserve">tora </w:t>
      </w:r>
      <w:r w:rsidR="00FA54FF">
        <w:rPr>
          <w:rFonts w:ascii="Calibri" w:eastAsia="Times New Roman" w:hAnsi="Calibri" w:cs="Arial"/>
          <w:sz w:val="24"/>
          <w:szCs w:val="24"/>
          <w:lang w:eastAsia="pt-PT"/>
        </w:rPr>
        <w:t>Pedagógica</w:t>
      </w:r>
      <w:r w:rsidRPr="006E04A4">
        <w:rPr>
          <w:rFonts w:ascii="Calibri" w:eastAsia="Times New Roman" w:hAnsi="Calibri" w:cs="Arial"/>
          <w:sz w:val="24"/>
          <w:szCs w:val="24"/>
          <w:lang w:eastAsia="pt-PT"/>
        </w:rPr>
        <w:t xml:space="preserve"> para atendimento, desde que</w:t>
      </w:r>
      <w:r w:rsidR="00FA54FF">
        <w:rPr>
          <w:rFonts w:ascii="Calibri" w:eastAsia="Times New Roman" w:hAnsi="Calibri" w:cs="Arial"/>
          <w:sz w:val="24"/>
          <w:szCs w:val="24"/>
          <w:lang w:eastAsia="pt-PT"/>
        </w:rPr>
        <w:t>,</w:t>
      </w:r>
      <w:r w:rsidRPr="006E04A4">
        <w:rPr>
          <w:rFonts w:ascii="Calibri" w:eastAsia="Times New Roman" w:hAnsi="Calibri" w:cs="Arial"/>
          <w:sz w:val="24"/>
          <w:szCs w:val="24"/>
          <w:lang w:eastAsia="pt-PT"/>
        </w:rPr>
        <w:t xml:space="preserve"> </w:t>
      </w:r>
      <w:r>
        <w:rPr>
          <w:rFonts w:ascii="Calibri" w:eastAsia="Times New Roman" w:hAnsi="Calibri" w:cs="Arial"/>
          <w:sz w:val="24"/>
          <w:szCs w:val="24"/>
          <w:lang w:eastAsia="pt-PT"/>
        </w:rPr>
        <w:t>previamente marcado</w:t>
      </w:r>
      <w:r w:rsidRPr="006E04A4">
        <w:rPr>
          <w:rFonts w:ascii="Calibri" w:eastAsia="Times New Roman" w:hAnsi="Calibri" w:cs="Arial"/>
          <w:sz w:val="24"/>
          <w:szCs w:val="24"/>
          <w:lang w:eastAsia="pt-PT"/>
        </w:rPr>
        <w:t>.</w:t>
      </w:r>
    </w:p>
    <w:p w:rsidR="00E03FA9" w:rsidRPr="00E03FA9" w:rsidRDefault="00E03FA9" w:rsidP="00D57719">
      <w:pPr>
        <w:spacing w:after="0" w:line="240" w:lineRule="auto"/>
        <w:jc w:val="both"/>
        <w:rPr>
          <w:rFonts w:ascii="Calibri" w:eastAsia="Times New Roman" w:hAnsi="Calibri" w:cs="Arial"/>
          <w:sz w:val="24"/>
          <w:szCs w:val="24"/>
          <w:lang w:eastAsia="pt-PT"/>
        </w:rPr>
      </w:pPr>
    </w:p>
    <w:p w:rsidR="00551BE8" w:rsidRPr="006E04A4" w:rsidRDefault="00551BE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Artigo 28º</w:t>
      </w:r>
    </w:p>
    <w:p w:rsidR="00551BE8" w:rsidRDefault="00551BE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Participação da Família na Instituição</w:t>
      </w:r>
    </w:p>
    <w:p w:rsidR="0070770E" w:rsidRPr="0070770E" w:rsidRDefault="00FA54FF" w:rsidP="00D57719">
      <w:pPr>
        <w:spacing w:after="0" w:line="240" w:lineRule="auto"/>
        <w:jc w:val="both"/>
        <w:rPr>
          <w:rFonts w:ascii="Calibri" w:hAnsi="Calibri" w:cs="Arial"/>
        </w:rPr>
      </w:pPr>
      <w:r>
        <w:rPr>
          <w:rFonts w:ascii="Calibri" w:hAnsi="Calibri" w:cs="Arial"/>
        </w:rPr>
        <w:t>Ao longo do ano letivo</w:t>
      </w:r>
      <w:r w:rsidR="0070770E" w:rsidRPr="0070770E">
        <w:rPr>
          <w:rFonts w:ascii="Calibri" w:hAnsi="Calibri" w:cs="Arial"/>
        </w:rPr>
        <w:t xml:space="preserve"> o Encarregado de Educação poderá visitar a </w:t>
      </w:r>
      <w:r w:rsidR="00D57719">
        <w:rPr>
          <w:rFonts w:ascii="Calibri" w:hAnsi="Calibri" w:cs="Arial"/>
        </w:rPr>
        <w:t>criança</w:t>
      </w:r>
      <w:r w:rsidR="0070770E" w:rsidRPr="0070770E">
        <w:rPr>
          <w:rFonts w:ascii="Calibri" w:hAnsi="Calibri" w:cs="Arial"/>
        </w:rPr>
        <w:t xml:space="preserve"> na Instituição, de acordo com as orientações da Educadora e da Direção Pedagógica, tendo em atenção que a sua visita não deverá perturbar o normal funcionamento das atividades do grupo</w:t>
      </w:r>
      <w:r>
        <w:rPr>
          <w:rFonts w:ascii="Calibri" w:hAnsi="Calibri" w:cs="Arial"/>
        </w:rPr>
        <w:t>.</w:t>
      </w:r>
    </w:p>
    <w:p w:rsidR="00551BE8" w:rsidRPr="001B5A49" w:rsidRDefault="00551BE8" w:rsidP="00D57719">
      <w:pPr>
        <w:spacing w:after="0" w:line="240" w:lineRule="auto"/>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lastRenderedPageBreak/>
        <w:t xml:space="preserve">Os aniversários das </w:t>
      </w:r>
      <w:r w:rsidR="00D57719">
        <w:rPr>
          <w:rFonts w:ascii="Calibri" w:eastAsia="Times New Roman" w:hAnsi="Calibri" w:cs="Arial"/>
          <w:sz w:val="24"/>
          <w:szCs w:val="24"/>
          <w:lang w:eastAsia="pt-PT"/>
        </w:rPr>
        <w:t>crianças</w:t>
      </w:r>
      <w:r w:rsidRPr="006E04A4">
        <w:rPr>
          <w:rFonts w:ascii="Calibri" w:eastAsia="Times New Roman" w:hAnsi="Calibri" w:cs="Arial"/>
          <w:sz w:val="24"/>
          <w:szCs w:val="24"/>
          <w:lang w:eastAsia="pt-PT"/>
        </w:rPr>
        <w:t xml:space="preserve"> podem ser comemorados na Instituição com os colegas de sala, sendo possível a presença e participa</w:t>
      </w:r>
      <w:r>
        <w:rPr>
          <w:rFonts w:ascii="Calibri" w:eastAsia="Times New Roman" w:hAnsi="Calibri" w:cs="Arial"/>
          <w:sz w:val="24"/>
          <w:szCs w:val="24"/>
          <w:lang w:eastAsia="pt-PT"/>
        </w:rPr>
        <w:t xml:space="preserve">ção do Encarregado de Educação, </w:t>
      </w:r>
      <w:r w:rsidRPr="001B5A49">
        <w:rPr>
          <w:rFonts w:ascii="Calibri" w:eastAsia="Times New Roman" w:hAnsi="Calibri" w:cs="Arial"/>
          <w:sz w:val="24"/>
          <w:szCs w:val="24"/>
          <w:lang w:eastAsia="pt-PT"/>
        </w:rPr>
        <w:t>sendo sempre, a</w:t>
      </w:r>
      <w:r w:rsidR="00FA54FF">
        <w:rPr>
          <w:rFonts w:ascii="Calibri" w:eastAsia="Times New Roman" w:hAnsi="Calibri" w:cs="Arial"/>
          <w:sz w:val="24"/>
          <w:szCs w:val="24"/>
          <w:lang w:eastAsia="pt-PT"/>
        </w:rPr>
        <w:t>ntecipadamente combinado com a E</w:t>
      </w:r>
      <w:r w:rsidRPr="001B5A49">
        <w:rPr>
          <w:rFonts w:ascii="Calibri" w:eastAsia="Times New Roman" w:hAnsi="Calibri" w:cs="Arial"/>
          <w:sz w:val="24"/>
          <w:szCs w:val="24"/>
          <w:lang w:eastAsia="pt-PT"/>
        </w:rPr>
        <w:t>ducadora.</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Capítulo IX</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Recursos Humanos e Instalações</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29º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Recursos Humanos</w:t>
      </w:r>
    </w:p>
    <w:p w:rsidR="00E03FA9" w:rsidRPr="00E03FA9" w:rsidRDefault="00E03FA9" w:rsidP="00D57719">
      <w:pPr>
        <w:numPr>
          <w:ilvl w:val="0"/>
          <w:numId w:val="21"/>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A Dire</w:t>
      </w:r>
      <w:r w:rsidR="00551BE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ção da Instituição é o órgão responsável pela gestão e orientação da Resposta Social.</w:t>
      </w:r>
    </w:p>
    <w:p w:rsidR="00E03FA9" w:rsidRPr="00E03FA9" w:rsidRDefault="00E03FA9" w:rsidP="00D57719">
      <w:pPr>
        <w:numPr>
          <w:ilvl w:val="0"/>
          <w:numId w:val="21"/>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A coordenação </w:t>
      </w:r>
      <w:r w:rsidR="00CA663C">
        <w:rPr>
          <w:rFonts w:ascii="Calibri" w:eastAsia="Times New Roman" w:hAnsi="Calibri" w:cs="Arial"/>
          <w:sz w:val="24"/>
          <w:szCs w:val="24"/>
          <w:lang w:eastAsia="pt-PT"/>
        </w:rPr>
        <w:t xml:space="preserve">no Estabelecimento de Educação </w:t>
      </w:r>
      <w:r w:rsidR="00CA663C" w:rsidRPr="00211053">
        <w:rPr>
          <w:rFonts w:ascii="Calibri" w:eastAsia="Times New Roman" w:hAnsi="Calibri" w:cs="Arial"/>
          <w:sz w:val="24"/>
          <w:szCs w:val="24"/>
          <w:lang w:eastAsia="pt-PT"/>
        </w:rPr>
        <w:t xml:space="preserve">da Resposta </w:t>
      </w:r>
      <w:r w:rsidR="00A91E04">
        <w:rPr>
          <w:rFonts w:ascii="Calibri" w:eastAsia="Times New Roman" w:hAnsi="Calibri" w:cs="Arial"/>
          <w:sz w:val="24"/>
          <w:szCs w:val="24"/>
          <w:lang w:eastAsia="pt-PT"/>
        </w:rPr>
        <w:t>S</w:t>
      </w:r>
      <w:r w:rsidR="00796840">
        <w:rPr>
          <w:rFonts w:ascii="Calibri" w:eastAsia="Times New Roman" w:hAnsi="Calibri" w:cs="Arial"/>
          <w:sz w:val="24"/>
          <w:szCs w:val="24"/>
          <w:lang w:eastAsia="pt-PT"/>
        </w:rPr>
        <w:t>ocial</w:t>
      </w:r>
      <w:r w:rsidRPr="00E03FA9">
        <w:rPr>
          <w:rFonts w:ascii="Calibri" w:eastAsia="Times New Roman" w:hAnsi="Calibri" w:cs="Arial"/>
          <w:sz w:val="24"/>
          <w:szCs w:val="24"/>
          <w:lang w:eastAsia="pt-PT"/>
        </w:rPr>
        <w:t xml:space="preserve"> Pré-Escolar é da responsabilidade de uma Dire</w:t>
      </w:r>
      <w:r w:rsidR="00551BE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 xml:space="preserve">tora </w:t>
      </w:r>
      <w:r w:rsidR="00FA54FF">
        <w:rPr>
          <w:rFonts w:ascii="Calibri" w:eastAsia="Times New Roman" w:hAnsi="Calibri" w:cs="Arial"/>
          <w:sz w:val="24"/>
          <w:szCs w:val="24"/>
          <w:lang w:eastAsia="pt-PT"/>
        </w:rPr>
        <w:t>Pedagógica</w:t>
      </w:r>
      <w:r w:rsidRPr="00E03FA9">
        <w:rPr>
          <w:rFonts w:ascii="Calibri" w:eastAsia="Times New Roman" w:hAnsi="Calibri" w:cs="Arial"/>
          <w:sz w:val="24"/>
          <w:szCs w:val="24"/>
          <w:lang w:eastAsia="pt-PT"/>
        </w:rPr>
        <w:t>.</w:t>
      </w:r>
    </w:p>
    <w:p w:rsidR="00E03FA9" w:rsidRPr="00E03FA9" w:rsidRDefault="00551BE8" w:rsidP="00D57719">
      <w:pPr>
        <w:numPr>
          <w:ilvl w:val="0"/>
          <w:numId w:val="21"/>
        </w:numPr>
        <w:spacing w:after="0" w:line="240" w:lineRule="auto"/>
        <w:ind w:left="284" w:hanging="284"/>
        <w:jc w:val="both"/>
        <w:rPr>
          <w:rFonts w:ascii="Calibri" w:eastAsia="Times New Roman" w:hAnsi="Calibri" w:cs="Arial"/>
          <w:sz w:val="24"/>
          <w:szCs w:val="24"/>
          <w:lang w:eastAsia="pt-PT"/>
        </w:rPr>
      </w:pPr>
      <w:r>
        <w:rPr>
          <w:rFonts w:ascii="Calibri" w:eastAsia="Times New Roman" w:hAnsi="Calibri" w:cs="Arial"/>
          <w:sz w:val="24"/>
          <w:szCs w:val="24"/>
          <w:lang w:eastAsia="pt-PT"/>
        </w:rPr>
        <w:t xml:space="preserve">Os recursos humanos </w:t>
      </w:r>
      <w:r w:rsidR="00E03FA9" w:rsidRPr="00E03FA9">
        <w:rPr>
          <w:rFonts w:ascii="Calibri" w:eastAsia="Times New Roman" w:hAnsi="Calibri" w:cs="Arial"/>
          <w:sz w:val="24"/>
          <w:szCs w:val="24"/>
          <w:lang w:eastAsia="pt-PT"/>
        </w:rPr>
        <w:t>dire</w:t>
      </w:r>
      <w:r>
        <w:rPr>
          <w:rFonts w:ascii="Calibri" w:eastAsia="Times New Roman" w:hAnsi="Calibri" w:cs="Arial"/>
          <w:sz w:val="24"/>
          <w:szCs w:val="24"/>
          <w:lang w:eastAsia="pt-PT"/>
        </w:rPr>
        <w:t>c</w:t>
      </w:r>
      <w:r w:rsidR="00E03FA9" w:rsidRPr="00E03FA9">
        <w:rPr>
          <w:rFonts w:ascii="Calibri" w:eastAsia="Times New Roman" w:hAnsi="Calibri" w:cs="Arial"/>
          <w:sz w:val="24"/>
          <w:szCs w:val="24"/>
          <w:lang w:eastAsia="pt-PT"/>
        </w:rPr>
        <w:t>tamente envolvidos na a</w:t>
      </w:r>
      <w:r>
        <w:rPr>
          <w:rFonts w:ascii="Calibri" w:eastAsia="Times New Roman" w:hAnsi="Calibri" w:cs="Arial"/>
          <w:sz w:val="24"/>
          <w:szCs w:val="24"/>
          <w:lang w:eastAsia="pt-PT"/>
        </w:rPr>
        <w:t>c</w:t>
      </w:r>
      <w:r w:rsidR="00E03FA9" w:rsidRPr="00E03FA9">
        <w:rPr>
          <w:rFonts w:ascii="Calibri" w:eastAsia="Times New Roman" w:hAnsi="Calibri" w:cs="Arial"/>
          <w:sz w:val="24"/>
          <w:szCs w:val="24"/>
          <w:lang w:eastAsia="pt-PT"/>
        </w:rPr>
        <w:t xml:space="preserve">tividade </w:t>
      </w:r>
      <w:r w:rsidR="00CA663C">
        <w:rPr>
          <w:rFonts w:ascii="Calibri" w:eastAsia="Times New Roman" w:hAnsi="Calibri" w:cs="Arial"/>
          <w:sz w:val="24"/>
          <w:szCs w:val="24"/>
          <w:lang w:eastAsia="pt-PT"/>
        </w:rPr>
        <w:t xml:space="preserve">do Estabelecimento de Educação </w:t>
      </w:r>
      <w:r w:rsidR="00E03FA9" w:rsidRPr="00E03FA9">
        <w:rPr>
          <w:rFonts w:ascii="Calibri" w:eastAsia="Times New Roman" w:hAnsi="Calibri" w:cs="Arial"/>
          <w:sz w:val="24"/>
          <w:szCs w:val="24"/>
          <w:lang w:eastAsia="pt-PT"/>
        </w:rPr>
        <w:t>d</w:t>
      </w:r>
      <w:r w:rsidR="00A91E04">
        <w:rPr>
          <w:rFonts w:ascii="Calibri" w:eastAsia="Times New Roman" w:hAnsi="Calibri" w:cs="Arial"/>
          <w:sz w:val="24"/>
          <w:szCs w:val="24"/>
          <w:lang w:eastAsia="pt-PT"/>
        </w:rPr>
        <w:t>a</w:t>
      </w:r>
      <w:r w:rsidR="00E03FA9" w:rsidRPr="00E03FA9">
        <w:rPr>
          <w:rFonts w:ascii="Calibri" w:eastAsia="Times New Roman" w:hAnsi="Calibri" w:cs="Arial"/>
          <w:sz w:val="24"/>
          <w:szCs w:val="24"/>
          <w:lang w:eastAsia="pt-PT"/>
        </w:rPr>
        <w:t xml:space="preserve"> </w:t>
      </w:r>
      <w:r w:rsidR="00A91E04" w:rsidRPr="00551BE8">
        <w:rPr>
          <w:rFonts w:ascii="Calibri" w:eastAsia="Times New Roman" w:hAnsi="Calibri" w:cs="Arial"/>
          <w:sz w:val="24"/>
          <w:szCs w:val="24"/>
          <w:lang w:eastAsia="pt-PT"/>
        </w:rPr>
        <w:t>Resposta</w:t>
      </w:r>
      <w:r w:rsidR="00A91E04" w:rsidRPr="00A91E04">
        <w:rPr>
          <w:rFonts w:ascii="Calibri" w:eastAsia="Times New Roman" w:hAnsi="Calibri" w:cs="Arial"/>
          <w:color w:val="00B050"/>
          <w:sz w:val="24"/>
          <w:szCs w:val="24"/>
          <w:lang w:eastAsia="pt-PT"/>
        </w:rPr>
        <w:t xml:space="preserve"> </w:t>
      </w:r>
      <w:r w:rsidR="00A91E04" w:rsidRPr="00551BE8">
        <w:rPr>
          <w:rFonts w:ascii="Calibri" w:eastAsia="Times New Roman" w:hAnsi="Calibri" w:cs="Arial"/>
          <w:sz w:val="24"/>
          <w:szCs w:val="24"/>
          <w:lang w:eastAsia="pt-PT"/>
        </w:rPr>
        <w:t>Social</w:t>
      </w:r>
      <w:r w:rsidR="00A91E04" w:rsidRPr="00A91E04">
        <w:rPr>
          <w:rFonts w:ascii="Calibri" w:eastAsia="Times New Roman" w:hAnsi="Calibri" w:cs="Arial"/>
          <w:color w:val="00B050"/>
          <w:sz w:val="24"/>
          <w:szCs w:val="24"/>
          <w:lang w:eastAsia="pt-PT"/>
        </w:rPr>
        <w:t xml:space="preserve"> </w:t>
      </w:r>
      <w:r w:rsidR="00E03FA9" w:rsidRPr="00E03FA9">
        <w:rPr>
          <w:rFonts w:ascii="Calibri" w:eastAsia="Times New Roman" w:hAnsi="Calibri" w:cs="Arial"/>
          <w:sz w:val="24"/>
          <w:szCs w:val="24"/>
          <w:lang w:eastAsia="pt-PT"/>
        </w:rPr>
        <w:t>Pré-Escolar encontram-se afixados em placard próprio contendo informação do número de recursos humanos (Dire</w:t>
      </w:r>
      <w:r>
        <w:rPr>
          <w:rFonts w:ascii="Calibri" w:eastAsia="Times New Roman" w:hAnsi="Calibri" w:cs="Arial"/>
          <w:sz w:val="24"/>
          <w:szCs w:val="24"/>
          <w:lang w:eastAsia="pt-PT"/>
        </w:rPr>
        <w:t>c</w:t>
      </w:r>
      <w:r w:rsidR="00E03FA9" w:rsidRPr="00E03FA9">
        <w:rPr>
          <w:rFonts w:ascii="Calibri" w:eastAsia="Times New Roman" w:hAnsi="Calibri" w:cs="Arial"/>
          <w:sz w:val="24"/>
          <w:szCs w:val="24"/>
          <w:lang w:eastAsia="pt-PT"/>
        </w:rPr>
        <w:t>tora Pedagógica, Educadoras de Infância, Auxiliares de Educação, pessoal auxiliar, estagiários e voluntários), bem como, a carga horária definida de acordo com a legislação/normativos em vigor.</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30º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Instalações</w:t>
      </w:r>
    </w:p>
    <w:p w:rsidR="00E03FA9" w:rsidRDefault="00A91E04" w:rsidP="00D57719">
      <w:pPr>
        <w:spacing w:after="0" w:line="240" w:lineRule="auto"/>
        <w:jc w:val="both"/>
        <w:rPr>
          <w:rFonts w:ascii="Calibri" w:eastAsia="Times New Roman" w:hAnsi="Calibri" w:cs="Arial"/>
          <w:sz w:val="24"/>
          <w:szCs w:val="24"/>
          <w:lang w:eastAsia="pt-PT"/>
        </w:rPr>
      </w:pPr>
      <w:r>
        <w:rPr>
          <w:rFonts w:ascii="Calibri" w:eastAsia="Times New Roman" w:hAnsi="Calibri" w:cs="Arial"/>
          <w:sz w:val="24"/>
          <w:szCs w:val="24"/>
          <w:lang w:eastAsia="pt-PT"/>
        </w:rPr>
        <w:t>A Instituição dispõe na</w:t>
      </w:r>
      <w:r w:rsidR="00E03FA9" w:rsidRPr="00E03FA9">
        <w:rPr>
          <w:rFonts w:ascii="Calibri" w:eastAsia="Times New Roman" w:hAnsi="Calibri" w:cs="Arial"/>
          <w:sz w:val="24"/>
          <w:szCs w:val="24"/>
          <w:lang w:eastAsia="pt-PT"/>
        </w:rPr>
        <w:t xml:space="preserve"> </w:t>
      </w:r>
      <w:r w:rsidRPr="00551BE8">
        <w:rPr>
          <w:rFonts w:ascii="Calibri" w:eastAsia="Times New Roman" w:hAnsi="Calibri" w:cs="Arial"/>
          <w:sz w:val="24"/>
          <w:szCs w:val="24"/>
          <w:lang w:eastAsia="pt-PT"/>
        </w:rPr>
        <w:t xml:space="preserve">Resposta Social </w:t>
      </w:r>
      <w:r w:rsidR="00E03FA9" w:rsidRPr="00E03FA9">
        <w:rPr>
          <w:rFonts w:ascii="Calibri" w:eastAsia="Times New Roman" w:hAnsi="Calibri" w:cs="Arial"/>
          <w:sz w:val="24"/>
          <w:szCs w:val="24"/>
          <w:lang w:eastAsia="pt-PT"/>
        </w:rPr>
        <w:t>Pré-Escolar de</w:t>
      </w:r>
      <w:r>
        <w:rPr>
          <w:rFonts w:ascii="Calibri" w:eastAsia="Times New Roman" w:hAnsi="Calibri" w:cs="Arial"/>
          <w:sz w:val="24"/>
          <w:szCs w:val="24"/>
          <w:lang w:eastAsia="pt-PT"/>
        </w:rPr>
        <w:t xml:space="preserve"> quatro salas: </w:t>
      </w:r>
    </w:p>
    <w:p w:rsidR="00A91E04" w:rsidRDefault="00A91E04" w:rsidP="00D57719">
      <w:pPr>
        <w:spacing w:after="0" w:line="240" w:lineRule="auto"/>
        <w:jc w:val="both"/>
        <w:rPr>
          <w:rFonts w:ascii="Calibri" w:eastAsia="Times New Roman" w:hAnsi="Calibri" w:cs="Arial"/>
          <w:sz w:val="24"/>
          <w:szCs w:val="24"/>
          <w:lang w:eastAsia="pt-PT"/>
        </w:rPr>
      </w:pPr>
    </w:p>
    <w:p w:rsidR="00D409E6" w:rsidRPr="00A91E04" w:rsidRDefault="00D409E6" w:rsidP="00D57719">
      <w:pPr>
        <w:pStyle w:val="PargrafodaLista"/>
        <w:numPr>
          <w:ilvl w:val="0"/>
          <w:numId w:val="42"/>
        </w:numPr>
        <w:jc w:val="both"/>
        <w:rPr>
          <w:rFonts w:ascii="Calibri" w:hAnsi="Calibri" w:cs="Arial"/>
        </w:rPr>
      </w:pPr>
      <w:r w:rsidRPr="00A91E04">
        <w:rPr>
          <w:rFonts w:ascii="Calibri" w:hAnsi="Calibri" w:cs="Arial"/>
        </w:rPr>
        <w:t xml:space="preserve">Sala 1 idade a partir de 5 anos 24 </w:t>
      </w:r>
      <w:r w:rsidR="00D57719">
        <w:rPr>
          <w:rFonts w:ascii="Calibri" w:hAnsi="Calibri" w:cs="Arial"/>
        </w:rPr>
        <w:t>crianças</w:t>
      </w:r>
      <w:r w:rsidRPr="00A91E04">
        <w:rPr>
          <w:rFonts w:ascii="Calibri" w:hAnsi="Calibri" w:cs="Arial"/>
        </w:rPr>
        <w:t xml:space="preserve"> em sala</w:t>
      </w:r>
    </w:p>
    <w:p w:rsidR="00D409E6" w:rsidRPr="00A91E04" w:rsidRDefault="00D409E6" w:rsidP="00D57719">
      <w:pPr>
        <w:pStyle w:val="PargrafodaLista"/>
        <w:numPr>
          <w:ilvl w:val="0"/>
          <w:numId w:val="42"/>
        </w:numPr>
        <w:jc w:val="both"/>
        <w:rPr>
          <w:rFonts w:ascii="Calibri" w:hAnsi="Calibri" w:cs="Arial"/>
        </w:rPr>
      </w:pPr>
      <w:r w:rsidRPr="00A91E04">
        <w:rPr>
          <w:rFonts w:ascii="Calibri" w:hAnsi="Calibri" w:cs="Arial"/>
        </w:rPr>
        <w:t xml:space="preserve">Sala 2 idade 4/5 anos 24 </w:t>
      </w:r>
      <w:r w:rsidR="00D57719">
        <w:rPr>
          <w:rFonts w:ascii="Calibri" w:hAnsi="Calibri" w:cs="Arial"/>
        </w:rPr>
        <w:t>crianças</w:t>
      </w:r>
      <w:r w:rsidRPr="00A91E04">
        <w:rPr>
          <w:rFonts w:ascii="Calibri" w:hAnsi="Calibri" w:cs="Arial"/>
        </w:rPr>
        <w:t xml:space="preserve"> em sala</w:t>
      </w:r>
    </w:p>
    <w:p w:rsidR="00D409E6" w:rsidRPr="00A91E04" w:rsidRDefault="00D409E6" w:rsidP="00D57719">
      <w:pPr>
        <w:pStyle w:val="PargrafodaLista"/>
        <w:numPr>
          <w:ilvl w:val="0"/>
          <w:numId w:val="42"/>
        </w:numPr>
        <w:jc w:val="both"/>
        <w:rPr>
          <w:rFonts w:ascii="Calibri" w:hAnsi="Calibri" w:cs="Arial"/>
        </w:rPr>
      </w:pPr>
      <w:r w:rsidRPr="00A91E04">
        <w:rPr>
          <w:rFonts w:ascii="Calibri" w:hAnsi="Calibri" w:cs="Arial"/>
        </w:rPr>
        <w:t xml:space="preserve">Sala 3 idade 4 anos 20 </w:t>
      </w:r>
      <w:r w:rsidR="00D57719">
        <w:rPr>
          <w:rFonts w:ascii="Calibri" w:hAnsi="Calibri" w:cs="Arial"/>
        </w:rPr>
        <w:t>crianças</w:t>
      </w:r>
      <w:r w:rsidRPr="00A91E04">
        <w:rPr>
          <w:rFonts w:ascii="Calibri" w:hAnsi="Calibri" w:cs="Arial"/>
        </w:rPr>
        <w:t xml:space="preserve"> em sala</w:t>
      </w:r>
    </w:p>
    <w:p w:rsidR="00D409E6" w:rsidRPr="00A91E04" w:rsidRDefault="00D409E6" w:rsidP="00D57719">
      <w:pPr>
        <w:pStyle w:val="PargrafodaLista"/>
        <w:numPr>
          <w:ilvl w:val="0"/>
          <w:numId w:val="42"/>
        </w:numPr>
        <w:jc w:val="both"/>
        <w:rPr>
          <w:rFonts w:ascii="Calibri" w:hAnsi="Calibri" w:cs="Arial"/>
        </w:rPr>
      </w:pPr>
      <w:r w:rsidRPr="00A91E04">
        <w:rPr>
          <w:rFonts w:ascii="Calibri" w:hAnsi="Calibri" w:cs="Arial"/>
        </w:rPr>
        <w:t xml:space="preserve">Sala 4 idade 3 anos 18 </w:t>
      </w:r>
      <w:r w:rsidR="00D57719">
        <w:rPr>
          <w:rFonts w:ascii="Calibri" w:hAnsi="Calibri" w:cs="Arial"/>
        </w:rPr>
        <w:t>crianças</w:t>
      </w:r>
      <w:r w:rsidRPr="00A91E04">
        <w:rPr>
          <w:rFonts w:ascii="Calibri" w:hAnsi="Calibri" w:cs="Arial"/>
        </w:rPr>
        <w:t xml:space="preserve"> em sala</w:t>
      </w:r>
    </w:p>
    <w:p w:rsidR="00E03FA9" w:rsidRDefault="00A91E04" w:rsidP="00D57719">
      <w:pPr>
        <w:pStyle w:val="PargrafodaLista"/>
        <w:numPr>
          <w:ilvl w:val="0"/>
          <w:numId w:val="42"/>
        </w:numPr>
        <w:jc w:val="both"/>
        <w:rPr>
          <w:rFonts w:ascii="Calibri" w:hAnsi="Calibri" w:cs="Arial"/>
        </w:rPr>
      </w:pPr>
      <w:r>
        <w:rPr>
          <w:rFonts w:ascii="Calibri" w:hAnsi="Calibri" w:cs="Arial"/>
        </w:rPr>
        <w:t>1 Espaço exterior para recreio,</w:t>
      </w:r>
    </w:p>
    <w:p w:rsidR="00A91E04" w:rsidRPr="00551BE8" w:rsidRDefault="00A91E04" w:rsidP="00D57719">
      <w:pPr>
        <w:pStyle w:val="PargrafodaLista"/>
        <w:numPr>
          <w:ilvl w:val="0"/>
          <w:numId w:val="42"/>
        </w:numPr>
        <w:jc w:val="both"/>
        <w:rPr>
          <w:rFonts w:ascii="Calibri" w:hAnsi="Calibri" w:cs="Arial"/>
        </w:rPr>
      </w:pPr>
      <w:r w:rsidRPr="00551BE8">
        <w:rPr>
          <w:rFonts w:ascii="Calibri" w:hAnsi="Calibri" w:cs="Arial"/>
        </w:rPr>
        <w:t>Instalações sanitárias adequadas,</w:t>
      </w:r>
    </w:p>
    <w:p w:rsidR="00A91E04" w:rsidRPr="00551BE8" w:rsidRDefault="00A91E04" w:rsidP="00D57719">
      <w:pPr>
        <w:pStyle w:val="PargrafodaLista"/>
        <w:numPr>
          <w:ilvl w:val="0"/>
          <w:numId w:val="42"/>
        </w:numPr>
        <w:jc w:val="both"/>
        <w:rPr>
          <w:rFonts w:ascii="Calibri" w:hAnsi="Calibri" w:cs="Arial"/>
        </w:rPr>
      </w:pPr>
      <w:r w:rsidRPr="00551BE8">
        <w:rPr>
          <w:rFonts w:ascii="Calibri" w:hAnsi="Calibri" w:cs="Arial"/>
        </w:rPr>
        <w:t>Uma sala polivalente.</w:t>
      </w:r>
    </w:p>
    <w:p w:rsidR="00E03FA9" w:rsidRPr="00E03FA9" w:rsidRDefault="00E03FA9" w:rsidP="00D57719">
      <w:p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Todos os espaços acima referidos estão apetrechados com equipamento e materiais apropriados às idades das </w:t>
      </w:r>
      <w:r w:rsidR="00D57719">
        <w:rPr>
          <w:rFonts w:ascii="Calibri" w:eastAsia="Times New Roman" w:hAnsi="Calibri" w:cs="Arial"/>
          <w:sz w:val="24"/>
          <w:szCs w:val="24"/>
          <w:lang w:eastAsia="pt-PT"/>
        </w:rPr>
        <w:t>crianças</w:t>
      </w:r>
      <w:r w:rsidRPr="00E03FA9">
        <w:rPr>
          <w:rFonts w:ascii="Calibri" w:eastAsia="Times New Roman" w:hAnsi="Calibri" w:cs="Arial"/>
          <w:sz w:val="24"/>
          <w:szCs w:val="24"/>
          <w:lang w:eastAsia="pt-PT"/>
        </w:rPr>
        <w:t>.</w:t>
      </w:r>
    </w:p>
    <w:p w:rsidR="00FA54FF" w:rsidRPr="00E03FA9" w:rsidRDefault="00FA54FF" w:rsidP="00D57719">
      <w:pPr>
        <w:spacing w:after="0" w:line="240" w:lineRule="auto"/>
        <w:ind w:left="284" w:hanging="284"/>
        <w:jc w:val="center"/>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Capítulo X</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Direitos e Deveres</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31º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Direitos do Cliente e Encarregado de Educação</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São direitos do Cliente e Encarregado de Educação:</w:t>
      </w:r>
    </w:p>
    <w:p w:rsidR="00E03FA9" w:rsidRPr="00E03FA9" w:rsidRDefault="00E03FA9" w:rsidP="00D57719">
      <w:pPr>
        <w:numPr>
          <w:ilvl w:val="0"/>
          <w:numId w:val="13"/>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Ver respeitada a sua intimidade e privacidade nomeadamente no que concerne ao fornecimento de dados e informação de qualquer natureza de carácter pessoal. Não se encontra abrangido nesta disposição o acesso de tais dados com efeitos meramente informativos a entidades com as quais a Instituição mantém acordos de cooperação, protocolos, parcerias, e no cumprimento de ordens judiciais.</w:t>
      </w:r>
    </w:p>
    <w:p w:rsidR="00E03FA9" w:rsidRPr="00E03FA9" w:rsidRDefault="00E03FA9" w:rsidP="00D57719">
      <w:pPr>
        <w:numPr>
          <w:ilvl w:val="0"/>
          <w:numId w:val="13"/>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Conhecer todas as alterações de prestação de serviços.</w:t>
      </w:r>
    </w:p>
    <w:p w:rsidR="00E03FA9" w:rsidRPr="00E03FA9" w:rsidRDefault="00E03FA9" w:rsidP="00D57719">
      <w:pPr>
        <w:numPr>
          <w:ilvl w:val="0"/>
          <w:numId w:val="13"/>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Possuir um exemplar do Contrato de Prestação de Serviços assinado.</w:t>
      </w:r>
    </w:p>
    <w:p w:rsidR="00E03FA9" w:rsidRPr="00E03FA9" w:rsidRDefault="00E03FA9" w:rsidP="00D57719">
      <w:pPr>
        <w:numPr>
          <w:ilvl w:val="0"/>
          <w:numId w:val="13"/>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Reclamar verbalmente ou por escrito.</w:t>
      </w:r>
    </w:p>
    <w:p w:rsidR="00AE244B" w:rsidRDefault="00AE244B" w:rsidP="00D57719">
      <w:pPr>
        <w:spacing w:after="0" w:line="240" w:lineRule="auto"/>
        <w:ind w:left="284" w:hanging="284"/>
        <w:jc w:val="center"/>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32º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Deveres do Cliente e Encarregado de Educação</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São deveres do Cliente e Encarregado de Educação:</w:t>
      </w:r>
    </w:p>
    <w:p w:rsidR="00E03FA9" w:rsidRPr="00E03FA9" w:rsidRDefault="00E03FA9" w:rsidP="00D57719">
      <w:pPr>
        <w:numPr>
          <w:ilvl w:val="0"/>
          <w:numId w:val="14"/>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lastRenderedPageBreak/>
        <w:t>Cumprir o Regulamento Interno de forma a assegurar o bom funcionamento do Estabelecimento de Educação Pré-Escolar.</w:t>
      </w:r>
    </w:p>
    <w:p w:rsidR="00E03FA9" w:rsidRPr="00E03FA9" w:rsidRDefault="00E03FA9" w:rsidP="00D57719">
      <w:pPr>
        <w:numPr>
          <w:ilvl w:val="0"/>
          <w:numId w:val="14"/>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Colaborar com a Instituição prestando todas as informações necessárias sobre o desenvolvimento e/ou alterações dire</w:t>
      </w:r>
      <w:r w:rsidR="00244B7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tamente relacionadas com o contexto familiar.</w:t>
      </w:r>
    </w:p>
    <w:p w:rsidR="00E03FA9" w:rsidRPr="00E03FA9" w:rsidRDefault="00E03FA9" w:rsidP="00D57719">
      <w:pPr>
        <w:numPr>
          <w:ilvl w:val="0"/>
          <w:numId w:val="14"/>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Participar em todas as reuniões para que sejam convocados.</w:t>
      </w:r>
    </w:p>
    <w:p w:rsidR="00E03FA9" w:rsidRPr="00E03FA9" w:rsidRDefault="00E03FA9" w:rsidP="00D57719">
      <w:pPr>
        <w:numPr>
          <w:ilvl w:val="0"/>
          <w:numId w:val="14"/>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Respeitar e tratar qualquer dirigente, colaborador e voluntário com urbanidade.</w:t>
      </w:r>
    </w:p>
    <w:p w:rsidR="00E03FA9" w:rsidRDefault="00E03FA9" w:rsidP="00D57719">
      <w:pPr>
        <w:numPr>
          <w:ilvl w:val="0"/>
          <w:numId w:val="14"/>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Tratar com zelo as instalações e equipamentos ao seu dispor.</w:t>
      </w:r>
    </w:p>
    <w:p w:rsidR="00244B78" w:rsidRPr="00E03FA9" w:rsidRDefault="00244B78" w:rsidP="00D57719">
      <w:pPr>
        <w:numPr>
          <w:ilvl w:val="0"/>
          <w:numId w:val="14"/>
        </w:numPr>
        <w:spacing w:after="0" w:line="240" w:lineRule="auto"/>
        <w:ind w:left="284" w:hanging="284"/>
        <w:jc w:val="both"/>
        <w:rPr>
          <w:rFonts w:ascii="Calibri" w:eastAsia="Times New Roman" w:hAnsi="Calibri" w:cs="Arial"/>
          <w:sz w:val="24"/>
          <w:szCs w:val="24"/>
          <w:lang w:eastAsia="pt-PT"/>
        </w:rPr>
      </w:pPr>
      <w:r>
        <w:rPr>
          <w:rFonts w:ascii="Calibri" w:eastAsia="Times New Roman" w:hAnsi="Calibri" w:cs="Arial"/>
          <w:sz w:val="24"/>
          <w:szCs w:val="24"/>
          <w:lang w:eastAsia="pt-PT"/>
        </w:rPr>
        <w:t xml:space="preserve">Não permanecer no recreio do infantário, o mesmo destina-se única e exclusivamente às </w:t>
      </w:r>
      <w:r w:rsidR="00D57719">
        <w:rPr>
          <w:rFonts w:ascii="Calibri" w:eastAsia="Times New Roman" w:hAnsi="Calibri" w:cs="Arial"/>
          <w:sz w:val="24"/>
          <w:szCs w:val="24"/>
          <w:lang w:eastAsia="pt-PT"/>
        </w:rPr>
        <w:t>crianças</w:t>
      </w:r>
      <w:r>
        <w:rPr>
          <w:rFonts w:ascii="Calibri" w:eastAsia="Times New Roman" w:hAnsi="Calibri" w:cs="Arial"/>
          <w:sz w:val="24"/>
          <w:szCs w:val="24"/>
          <w:lang w:eastAsia="pt-PT"/>
        </w:rPr>
        <w:t xml:space="preserve"> que estão sob vigilância do pessoal do Infantário.</w:t>
      </w:r>
    </w:p>
    <w:p w:rsidR="00E03FA9" w:rsidRPr="00E03FA9" w:rsidRDefault="00E03FA9" w:rsidP="00D57719">
      <w:pPr>
        <w:numPr>
          <w:ilvl w:val="0"/>
          <w:numId w:val="14"/>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Cumprir com as regras de higiene e normas de segurança da Instituição.  </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33º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Direitos da Instituição</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São direitos da Instituição:</w:t>
      </w:r>
    </w:p>
    <w:p w:rsidR="00E03FA9" w:rsidRPr="00E03FA9" w:rsidRDefault="00E03FA9" w:rsidP="00D57719">
      <w:pPr>
        <w:numPr>
          <w:ilvl w:val="0"/>
          <w:numId w:val="15"/>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Ver cumprido o </w:t>
      </w:r>
      <w:r w:rsidR="00CA663C">
        <w:rPr>
          <w:rFonts w:ascii="Calibri" w:eastAsia="Times New Roman" w:hAnsi="Calibri" w:cs="Arial"/>
          <w:sz w:val="24"/>
          <w:szCs w:val="24"/>
          <w:lang w:eastAsia="pt-PT"/>
        </w:rPr>
        <w:t>Manaual de Acolhimento</w:t>
      </w:r>
      <w:r w:rsidRPr="00E03FA9">
        <w:rPr>
          <w:rFonts w:ascii="Calibri" w:eastAsia="Times New Roman" w:hAnsi="Calibri" w:cs="Arial"/>
          <w:sz w:val="24"/>
          <w:szCs w:val="24"/>
          <w:lang w:eastAsia="pt-PT"/>
        </w:rPr>
        <w:t xml:space="preserve"> </w:t>
      </w:r>
      <w:r w:rsidR="00CA663C">
        <w:rPr>
          <w:rFonts w:ascii="Calibri" w:eastAsia="Times New Roman" w:hAnsi="Calibri" w:cs="Arial"/>
          <w:sz w:val="24"/>
          <w:szCs w:val="24"/>
          <w:lang w:eastAsia="pt-PT"/>
        </w:rPr>
        <w:t xml:space="preserve">no Estabelecimento de Educação </w:t>
      </w:r>
      <w:r w:rsidR="00CA663C" w:rsidRPr="00211053">
        <w:rPr>
          <w:rFonts w:ascii="Calibri" w:eastAsia="Times New Roman" w:hAnsi="Calibri" w:cs="Arial"/>
          <w:sz w:val="24"/>
          <w:szCs w:val="24"/>
          <w:lang w:eastAsia="pt-PT"/>
        </w:rPr>
        <w:t xml:space="preserve">da Resposta </w:t>
      </w:r>
      <w:r w:rsidR="00CA663C">
        <w:rPr>
          <w:rFonts w:ascii="Calibri" w:eastAsia="Times New Roman" w:hAnsi="Calibri" w:cs="Arial"/>
          <w:sz w:val="24"/>
          <w:szCs w:val="24"/>
          <w:lang w:eastAsia="pt-PT"/>
        </w:rPr>
        <w:t>Social</w:t>
      </w:r>
      <w:r w:rsidR="00CA663C" w:rsidRPr="00E03FA9">
        <w:rPr>
          <w:rFonts w:ascii="Calibri" w:eastAsia="Times New Roman" w:hAnsi="Calibri" w:cs="Arial"/>
          <w:sz w:val="24"/>
          <w:szCs w:val="24"/>
          <w:lang w:eastAsia="pt-PT"/>
        </w:rPr>
        <w:t xml:space="preserve"> Pré-Escolar</w:t>
      </w:r>
      <w:r w:rsidR="00696A0F">
        <w:rPr>
          <w:rFonts w:ascii="Calibri" w:eastAsia="Times New Roman" w:hAnsi="Calibri" w:cs="Arial"/>
          <w:sz w:val="24"/>
          <w:szCs w:val="24"/>
          <w:lang w:eastAsia="pt-PT"/>
        </w:rPr>
        <w:t>,</w:t>
      </w:r>
      <w:r w:rsidRPr="00E03FA9">
        <w:rPr>
          <w:rFonts w:ascii="Calibri" w:eastAsia="Times New Roman" w:hAnsi="Calibri" w:cs="Arial"/>
          <w:sz w:val="24"/>
          <w:szCs w:val="24"/>
          <w:lang w:eastAsia="pt-PT"/>
        </w:rPr>
        <w:t xml:space="preserve"> pelos Clientes e Encarregado de Educação.</w:t>
      </w:r>
    </w:p>
    <w:p w:rsidR="00E03FA9" w:rsidRPr="00E03FA9" w:rsidRDefault="00E03FA9" w:rsidP="00D57719">
      <w:pPr>
        <w:numPr>
          <w:ilvl w:val="0"/>
          <w:numId w:val="15"/>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Proceder à averiguação dos elementos necessários à comprovação e veracidade das declarações prestadas pelo Encarregado de Educação, sempre que a Instituição considere necessário.</w:t>
      </w:r>
    </w:p>
    <w:p w:rsidR="00E03FA9" w:rsidRPr="00E03FA9" w:rsidRDefault="00E03FA9" w:rsidP="00D57719">
      <w:pPr>
        <w:numPr>
          <w:ilvl w:val="0"/>
          <w:numId w:val="15"/>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Serem tratados com dignidade os dirigentes, colaboradores e voluntários da Instituição.</w:t>
      </w:r>
    </w:p>
    <w:p w:rsidR="00E03FA9" w:rsidRPr="00E03FA9" w:rsidRDefault="00E03FA9" w:rsidP="00D57719">
      <w:pPr>
        <w:numPr>
          <w:ilvl w:val="0"/>
          <w:numId w:val="15"/>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Ver respeitado o seu património.</w:t>
      </w:r>
    </w:p>
    <w:p w:rsidR="00E03FA9" w:rsidRPr="003955FF" w:rsidRDefault="00E03FA9" w:rsidP="00D57719">
      <w:pPr>
        <w:numPr>
          <w:ilvl w:val="0"/>
          <w:numId w:val="15"/>
        </w:numPr>
        <w:spacing w:after="0" w:line="240" w:lineRule="auto"/>
        <w:ind w:left="284" w:hanging="284"/>
        <w:jc w:val="both"/>
        <w:rPr>
          <w:rFonts w:ascii="Calibri" w:eastAsia="Times New Roman" w:hAnsi="Calibri" w:cs="Arial"/>
          <w:sz w:val="24"/>
          <w:szCs w:val="24"/>
          <w:lang w:eastAsia="pt-PT"/>
        </w:rPr>
      </w:pPr>
      <w:r w:rsidRPr="003955FF">
        <w:rPr>
          <w:rFonts w:ascii="Calibri" w:eastAsia="Times New Roman" w:hAnsi="Calibri" w:cs="Arial"/>
          <w:sz w:val="24"/>
          <w:szCs w:val="24"/>
          <w:lang w:eastAsia="pt-PT"/>
        </w:rPr>
        <w:t xml:space="preserve">A Instituição reserva-se o direito de não permitir a entrada das </w:t>
      </w:r>
      <w:r w:rsidR="00D57719" w:rsidRPr="003955FF">
        <w:rPr>
          <w:rFonts w:ascii="Calibri" w:eastAsia="Times New Roman" w:hAnsi="Calibri" w:cs="Arial"/>
          <w:sz w:val="24"/>
          <w:szCs w:val="24"/>
          <w:lang w:eastAsia="pt-PT"/>
        </w:rPr>
        <w:t>crianças</w:t>
      </w:r>
      <w:r w:rsidRPr="003955FF">
        <w:rPr>
          <w:rFonts w:ascii="Calibri" w:eastAsia="Times New Roman" w:hAnsi="Calibri" w:cs="Arial"/>
          <w:sz w:val="24"/>
          <w:szCs w:val="24"/>
          <w:lang w:eastAsia="pt-PT"/>
        </w:rPr>
        <w:t xml:space="preserve"> após as 09.</w:t>
      </w:r>
      <w:r w:rsidR="00696A0F" w:rsidRPr="003955FF">
        <w:rPr>
          <w:rFonts w:ascii="Calibri" w:eastAsia="Times New Roman" w:hAnsi="Calibri" w:cs="Arial"/>
          <w:sz w:val="24"/>
          <w:szCs w:val="24"/>
          <w:lang w:eastAsia="pt-PT"/>
        </w:rPr>
        <w:t>3</w:t>
      </w:r>
      <w:r w:rsidRPr="003955FF">
        <w:rPr>
          <w:rFonts w:ascii="Calibri" w:eastAsia="Times New Roman" w:hAnsi="Calibri" w:cs="Arial"/>
          <w:sz w:val="24"/>
          <w:szCs w:val="24"/>
          <w:lang w:eastAsia="pt-PT"/>
        </w:rPr>
        <w:t>0h.</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34º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Deveres da Instituição</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São deveres da Instituição:</w:t>
      </w:r>
    </w:p>
    <w:p w:rsidR="00E03FA9" w:rsidRPr="00E03FA9" w:rsidRDefault="00E03FA9" w:rsidP="00D57719">
      <w:pPr>
        <w:numPr>
          <w:ilvl w:val="0"/>
          <w:numId w:val="16"/>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Celebrar um Contrato de Prestação de Serviços com o Encarregado de Educação, feito em duplicado, sendo um exemplar para cada um dos Outorgantes.</w:t>
      </w:r>
    </w:p>
    <w:p w:rsidR="00E03FA9" w:rsidRPr="00E03FA9" w:rsidRDefault="00E03FA9" w:rsidP="00D57719">
      <w:pPr>
        <w:numPr>
          <w:ilvl w:val="0"/>
          <w:numId w:val="16"/>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Garantir o bom funcionamento </w:t>
      </w:r>
      <w:r w:rsidR="00CA663C">
        <w:rPr>
          <w:rFonts w:ascii="Calibri" w:eastAsia="Times New Roman" w:hAnsi="Calibri" w:cs="Arial"/>
          <w:sz w:val="24"/>
          <w:szCs w:val="24"/>
          <w:lang w:eastAsia="pt-PT"/>
        </w:rPr>
        <w:t xml:space="preserve">no Estabelecimento de Educação </w:t>
      </w:r>
      <w:r w:rsidR="00CA663C" w:rsidRPr="00211053">
        <w:rPr>
          <w:rFonts w:ascii="Calibri" w:eastAsia="Times New Roman" w:hAnsi="Calibri" w:cs="Arial"/>
          <w:sz w:val="24"/>
          <w:szCs w:val="24"/>
          <w:lang w:eastAsia="pt-PT"/>
        </w:rPr>
        <w:t>da Resposta</w:t>
      </w:r>
      <w:r w:rsidR="00CA663C" w:rsidRPr="00244B78">
        <w:rPr>
          <w:rFonts w:ascii="Calibri" w:eastAsia="Times New Roman" w:hAnsi="Calibri" w:cs="Arial"/>
          <w:sz w:val="24"/>
          <w:szCs w:val="24"/>
          <w:lang w:eastAsia="pt-PT"/>
        </w:rPr>
        <w:t xml:space="preserve"> </w:t>
      </w:r>
      <w:r w:rsidR="00696A0F" w:rsidRPr="00244B78">
        <w:rPr>
          <w:rFonts w:ascii="Calibri" w:eastAsia="Times New Roman" w:hAnsi="Calibri" w:cs="Arial"/>
          <w:sz w:val="24"/>
          <w:szCs w:val="24"/>
          <w:lang w:eastAsia="pt-PT"/>
        </w:rPr>
        <w:t xml:space="preserve"> Social </w:t>
      </w:r>
      <w:r w:rsidRPr="00E03FA9">
        <w:rPr>
          <w:rFonts w:ascii="Calibri" w:eastAsia="Times New Roman" w:hAnsi="Calibri" w:cs="Arial"/>
          <w:sz w:val="24"/>
          <w:szCs w:val="24"/>
          <w:lang w:eastAsia="pt-PT"/>
        </w:rPr>
        <w:t>Pré-Escolar, de forma a assegurar o bem-estar e o adequado atendimento dos Clientes.</w:t>
      </w:r>
    </w:p>
    <w:p w:rsidR="00E03FA9" w:rsidRPr="00E03FA9" w:rsidRDefault="00E03FA9" w:rsidP="00D57719">
      <w:pPr>
        <w:numPr>
          <w:ilvl w:val="0"/>
          <w:numId w:val="16"/>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Manter uma estrutura de recursos humanos qualitativa e quantitativamente adequada ao normal desenvolvimento das a</w:t>
      </w:r>
      <w:r w:rsidR="00244B7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tividades e serviços.</w:t>
      </w:r>
    </w:p>
    <w:p w:rsidR="00E03FA9" w:rsidRPr="00E03FA9" w:rsidRDefault="00E03FA9" w:rsidP="00D57719">
      <w:pPr>
        <w:numPr>
          <w:ilvl w:val="0"/>
          <w:numId w:val="16"/>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Aplicar as instruções emanadas pelo Ministério do Trabalho, Solidariedade e Segurança Social e Ministério da Educação, em matéria de recursos humanos e ainda no que respeita à comparticipação dos Clientes pela utilização do Estabelecimento de Educação Pré-Escolar.</w:t>
      </w:r>
    </w:p>
    <w:p w:rsidR="00E03FA9" w:rsidRPr="00E03FA9" w:rsidRDefault="00E03FA9" w:rsidP="00D57719">
      <w:pPr>
        <w:numPr>
          <w:ilvl w:val="0"/>
          <w:numId w:val="16"/>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Guardar sigilo dos dados pessoais fornecidos pelos Clientes ou seus representantes, salvo quando solicitados, por entidades com as quais a Instituição mantém Acordos de Cooperação, Protocolos, Parcerias e no cumprimento de ordens judiciais.</w:t>
      </w:r>
    </w:p>
    <w:p w:rsidR="00AE244B" w:rsidRDefault="00AE244B" w:rsidP="00D57719">
      <w:pPr>
        <w:spacing w:after="0" w:line="240" w:lineRule="auto"/>
        <w:ind w:left="284" w:hanging="284"/>
        <w:jc w:val="center"/>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35º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Direitos do Trabalhador</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São direitos do Trabalhador:</w:t>
      </w:r>
    </w:p>
    <w:p w:rsidR="00E03FA9" w:rsidRPr="00E03FA9" w:rsidRDefault="00E03FA9" w:rsidP="00D57719">
      <w:pPr>
        <w:numPr>
          <w:ilvl w:val="0"/>
          <w:numId w:val="17"/>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Ter conhecimento do Regulamento Interno da Resposta Social, normas de funcionamento, deliberações da Dire</w:t>
      </w:r>
      <w:r w:rsidR="00244B7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ção e demais informação para o bom desempenho da a</w:t>
      </w:r>
      <w:r w:rsidR="00244B7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tividade.</w:t>
      </w:r>
    </w:p>
    <w:p w:rsidR="00E03FA9" w:rsidRPr="00E03FA9" w:rsidRDefault="00E03FA9" w:rsidP="00D57719">
      <w:pPr>
        <w:numPr>
          <w:ilvl w:val="0"/>
          <w:numId w:val="17"/>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Ser tratado com respeito e urbanidade pelos representantes legais, Clientes da Instituição, superiores hierárquicos e demais pessoas que estejam ou entrem em relação com a Instituição.</w:t>
      </w:r>
    </w:p>
    <w:p w:rsidR="00E03FA9" w:rsidRPr="00E03FA9" w:rsidRDefault="00E03FA9" w:rsidP="00D57719">
      <w:pPr>
        <w:numPr>
          <w:ilvl w:val="0"/>
          <w:numId w:val="17"/>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lastRenderedPageBreak/>
        <w:t>Receber formação profissional e humana de âmbito geral e especifico para as funções que desempenha se verificado como necessário pela Instituição.</w:t>
      </w:r>
    </w:p>
    <w:p w:rsidR="00E03FA9" w:rsidRPr="00E03FA9" w:rsidRDefault="00E03FA9" w:rsidP="00D57719">
      <w:pPr>
        <w:numPr>
          <w:ilvl w:val="0"/>
          <w:numId w:val="17"/>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Ter autonomia técnica para o exercício da a</w:t>
      </w:r>
      <w:r w:rsidR="00244B7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 xml:space="preserve">tividade no caso de profissões vinculadas a regulamentação ou deontologia profissional. </w:t>
      </w:r>
    </w:p>
    <w:p w:rsidR="00E03FA9" w:rsidRPr="00E03FA9" w:rsidRDefault="00E03FA9" w:rsidP="00D57719">
      <w:pPr>
        <w:spacing w:after="0" w:line="240" w:lineRule="auto"/>
        <w:ind w:right="-852"/>
        <w:rPr>
          <w:rFonts w:ascii="Calibri" w:eastAsia="Times New Roman" w:hAnsi="Calibri" w:cs="Arial"/>
          <w:b/>
          <w:sz w:val="24"/>
          <w:szCs w:val="24"/>
          <w:lang w:eastAsia="pt-PT"/>
        </w:rPr>
      </w:pPr>
    </w:p>
    <w:p w:rsidR="00AE244B" w:rsidRDefault="00AE244B" w:rsidP="00D57719">
      <w:pPr>
        <w:spacing w:after="0" w:line="240" w:lineRule="auto"/>
        <w:ind w:left="284" w:hanging="284"/>
        <w:jc w:val="center"/>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36º</w:t>
      </w:r>
    </w:p>
    <w:p w:rsidR="00E03FA9" w:rsidRPr="00E03FA9" w:rsidRDefault="00E03FA9" w:rsidP="00D57719">
      <w:pPr>
        <w:spacing w:after="0" w:line="240" w:lineRule="auto"/>
        <w:ind w:left="284" w:hanging="284"/>
        <w:jc w:val="center"/>
        <w:rPr>
          <w:rFonts w:ascii="Calibri" w:eastAsia="Times New Roman" w:hAnsi="Calibri" w:cs="Arial"/>
          <w:sz w:val="24"/>
          <w:szCs w:val="24"/>
          <w:lang w:eastAsia="pt-PT"/>
        </w:rPr>
      </w:pPr>
      <w:r w:rsidRPr="00E03FA9">
        <w:rPr>
          <w:rFonts w:ascii="Calibri" w:eastAsia="Times New Roman" w:hAnsi="Calibri" w:cs="Arial"/>
          <w:b/>
          <w:sz w:val="24"/>
          <w:szCs w:val="24"/>
          <w:lang w:eastAsia="pt-PT"/>
        </w:rPr>
        <w:t>Deveres do Trabalhador</w:t>
      </w:r>
    </w:p>
    <w:p w:rsidR="00E03FA9" w:rsidRPr="00E03FA9" w:rsidRDefault="00E03FA9" w:rsidP="00D57719">
      <w:p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São deveres do Trabalhador:</w:t>
      </w:r>
    </w:p>
    <w:p w:rsidR="00E03FA9" w:rsidRPr="00E03FA9" w:rsidRDefault="00E03FA9" w:rsidP="00D57719">
      <w:pPr>
        <w:numPr>
          <w:ilvl w:val="0"/>
          <w:numId w:val="18"/>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Cumprir as normas do presente Regulamento Interno e outras deliberações da Dire</w:t>
      </w:r>
      <w:r w:rsidR="00244B7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ção.</w:t>
      </w:r>
    </w:p>
    <w:p w:rsidR="00E03FA9" w:rsidRPr="00E03FA9" w:rsidRDefault="00E03FA9" w:rsidP="00D57719">
      <w:pPr>
        <w:numPr>
          <w:ilvl w:val="0"/>
          <w:numId w:val="18"/>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Tratar com urbanidade os Clientes da Instituição, os representantes legais, os superiores hierárquicos e demais pessoas que estejam ou entrem em relação com a Instituição.</w:t>
      </w:r>
    </w:p>
    <w:p w:rsidR="00E03FA9" w:rsidRPr="00E03FA9" w:rsidRDefault="00E03FA9" w:rsidP="00D57719">
      <w:pPr>
        <w:numPr>
          <w:ilvl w:val="0"/>
          <w:numId w:val="18"/>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Estar devidamente identificado com o nome e a categoria profissional.</w:t>
      </w:r>
    </w:p>
    <w:p w:rsidR="00E03FA9" w:rsidRPr="00E03FA9" w:rsidRDefault="00E03FA9" w:rsidP="00D57719">
      <w:pPr>
        <w:numPr>
          <w:ilvl w:val="0"/>
          <w:numId w:val="18"/>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Executar todas as tarefas com zelo e dedicação.</w:t>
      </w:r>
    </w:p>
    <w:p w:rsidR="00E03FA9" w:rsidRPr="00E03FA9" w:rsidRDefault="00E03FA9" w:rsidP="00D57719">
      <w:pPr>
        <w:numPr>
          <w:ilvl w:val="0"/>
          <w:numId w:val="18"/>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Zelar pela preservação e uso adequado das instalações bem como dos bens dos Client</w:t>
      </w:r>
      <w:r w:rsidR="00244B78">
        <w:rPr>
          <w:rFonts w:ascii="Calibri" w:eastAsia="Times New Roman" w:hAnsi="Calibri" w:cs="Arial"/>
          <w:sz w:val="24"/>
          <w:szCs w:val="24"/>
          <w:lang w:eastAsia="pt-PT"/>
        </w:rPr>
        <w:t>es e da Instituição. Informar os seus superiores hierárquicos</w:t>
      </w:r>
      <w:r w:rsidRPr="00E03FA9">
        <w:rPr>
          <w:rFonts w:ascii="Calibri" w:eastAsia="Times New Roman" w:hAnsi="Calibri" w:cs="Arial"/>
          <w:sz w:val="24"/>
          <w:szCs w:val="24"/>
          <w:lang w:eastAsia="pt-PT"/>
        </w:rPr>
        <w:t xml:space="preserve"> sobre os aspe</w:t>
      </w:r>
      <w:r w:rsidR="00244B7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tos relevantes para o bem-estar dos Clientes e qualidade dos serviços prestados.</w:t>
      </w:r>
    </w:p>
    <w:p w:rsidR="00E03FA9" w:rsidRPr="00E03FA9" w:rsidRDefault="00E03FA9" w:rsidP="00D57719">
      <w:pPr>
        <w:numPr>
          <w:ilvl w:val="0"/>
          <w:numId w:val="18"/>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Guardar lealdade à Instituição, designadamente não divulgando informações relativas às mesmas e/ou aos Clientes e familiares destes.</w:t>
      </w:r>
    </w:p>
    <w:p w:rsidR="00E03FA9" w:rsidRPr="00E03FA9" w:rsidRDefault="00E03FA9" w:rsidP="00D57719">
      <w:pPr>
        <w:numPr>
          <w:ilvl w:val="0"/>
          <w:numId w:val="18"/>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Colaborar na obtenção de maior produtividade e qualidade dos serviços e da Resposta Social, bem como na promoção humana e desenvolvimento social de todas as pessoas envolvidas na a</w:t>
      </w:r>
      <w:r w:rsidR="00244B7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tividade da Instituição.</w:t>
      </w:r>
    </w:p>
    <w:p w:rsidR="00E03FA9" w:rsidRDefault="00E03FA9" w:rsidP="00D57719">
      <w:pPr>
        <w:numPr>
          <w:ilvl w:val="0"/>
          <w:numId w:val="18"/>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Frequentar a</w:t>
      </w:r>
      <w:r w:rsidR="00244B7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 xml:space="preserve">ções de formação profissional propostas pela Instituição. </w:t>
      </w:r>
    </w:p>
    <w:p w:rsidR="00244B78" w:rsidRPr="00E03FA9" w:rsidRDefault="00244B78" w:rsidP="00D57719">
      <w:pPr>
        <w:spacing w:after="0" w:line="240" w:lineRule="auto"/>
        <w:ind w:left="284"/>
        <w:jc w:val="both"/>
        <w:rPr>
          <w:rFonts w:ascii="Calibri" w:eastAsia="Times New Roman" w:hAnsi="Calibri" w:cs="Arial"/>
          <w:sz w:val="24"/>
          <w:szCs w:val="24"/>
          <w:lang w:eastAsia="pt-PT"/>
        </w:rPr>
      </w:pPr>
    </w:p>
    <w:p w:rsidR="00AE244B" w:rsidRDefault="00AE244B" w:rsidP="00D57719">
      <w:pPr>
        <w:spacing w:after="0" w:line="240" w:lineRule="auto"/>
        <w:jc w:val="center"/>
        <w:rPr>
          <w:rFonts w:ascii="Calibri" w:eastAsia="Times New Roman" w:hAnsi="Calibri" w:cs="Arial"/>
          <w:b/>
          <w:sz w:val="24"/>
          <w:szCs w:val="24"/>
          <w:lang w:eastAsia="pt-PT"/>
        </w:rPr>
      </w:pPr>
    </w:p>
    <w:p w:rsidR="00E03FA9" w:rsidRPr="00E03FA9" w:rsidRDefault="00E03FA9" w:rsidP="00D57719">
      <w:pPr>
        <w:spacing w:after="0" w:line="240" w:lineRule="auto"/>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37º</w:t>
      </w:r>
    </w:p>
    <w:p w:rsidR="00E03FA9" w:rsidRPr="00E03FA9" w:rsidRDefault="00E03FA9" w:rsidP="00D57719">
      <w:pPr>
        <w:spacing w:after="0" w:line="240" w:lineRule="auto"/>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Definição de Funções</w:t>
      </w:r>
    </w:p>
    <w:p w:rsidR="00E03FA9" w:rsidRPr="00E03FA9" w:rsidRDefault="00E03FA9" w:rsidP="00D57719">
      <w:pPr>
        <w:numPr>
          <w:ilvl w:val="6"/>
          <w:numId w:val="27"/>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Dire</w:t>
      </w:r>
      <w:r w:rsidR="009F772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tora Pedagógica – Orienta a a</w:t>
      </w:r>
      <w:r w:rsidR="009F772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ção educativa da escola, designadamente, representa a escola junto do Ministério de Educação em todos os assuntos de natureza pedagógica, planifica e superintende nas a</w:t>
      </w:r>
      <w:r w:rsidR="009F772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tividades curriculares e culturais, promove o cumprimento dos planos e programas de estudos, vela pela qualidade do ensino, zela pela educação e disciplina dos alunos.</w:t>
      </w:r>
    </w:p>
    <w:p w:rsidR="00E03FA9" w:rsidRPr="00E03FA9" w:rsidRDefault="00E03FA9" w:rsidP="00D57719">
      <w:pPr>
        <w:numPr>
          <w:ilvl w:val="6"/>
          <w:numId w:val="27"/>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Educadora de Infância – Organiza e aplica os meios educativos adequados em ordem ao desenvolvimento integral da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nomeadamente psicomotor, afe</w:t>
      </w:r>
      <w:r w:rsidR="009F772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 xml:space="preserve">tivo, intelectual, social e moral; acompanha a evolução da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xml:space="preserve"> e estabelece os contactos com os pais no sentido de se obter uma a</w:t>
      </w:r>
      <w:r w:rsidR="009F772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ção educativa integrada.</w:t>
      </w:r>
    </w:p>
    <w:p w:rsidR="00E03FA9" w:rsidRPr="00E03FA9" w:rsidRDefault="00E03FA9" w:rsidP="00D57719">
      <w:pPr>
        <w:numPr>
          <w:ilvl w:val="6"/>
          <w:numId w:val="27"/>
        </w:numPr>
        <w:spacing w:after="0" w:line="240" w:lineRule="auto"/>
        <w:ind w:left="284" w:hanging="284"/>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Ajudante de A</w:t>
      </w:r>
      <w:r w:rsidR="009F772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ção Educativa – participa nas actividades sócio-educativas, ajuda nas tarefas de alimentação, cuidados de higiene e conforto dire</w:t>
      </w:r>
      <w:r w:rsidR="009F772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 xml:space="preserve">tamente relacionados com a </w:t>
      </w:r>
      <w:r w:rsidR="00D57719">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xml:space="preserve">, vigia as </w:t>
      </w:r>
      <w:r w:rsidR="00D57719">
        <w:rPr>
          <w:rFonts w:ascii="Calibri" w:eastAsia="Times New Roman" w:hAnsi="Calibri" w:cs="Arial"/>
          <w:sz w:val="24"/>
          <w:szCs w:val="24"/>
          <w:lang w:eastAsia="pt-PT"/>
        </w:rPr>
        <w:t>crianças</w:t>
      </w:r>
      <w:r w:rsidRPr="00E03FA9">
        <w:rPr>
          <w:rFonts w:ascii="Calibri" w:eastAsia="Times New Roman" w:hAnsi="Calibri" w:cs="Arial"/>
          <w:sz w:val="24"/>
          <w:szCs w:val="24"/>
          <w:lang w:eastAsia="pt-PT"/>
        </w:rPr>
        <w:t xml:space="preserve"> durante o repouso e na sala de aulas, assiste </w:t>
      </w:r>
      <w:r w:rsidR="00696A0F">
        <w:rPr>
          <w:rFonts w:ascii="Calibri" w:eastAsia="Times New Roman" w:hAnsi="Calibri" w:cs="Arial"/>
          <w:sz w:val="24"/>
          <w:szCs w:val="24"/>
          <w:lang w:eastAsia="pt-PT"/>
        </w:rPr>
        <w:t xml:space="preserve">as </w:t>
      </w:r>
      <w:r w:rsidR="00D57719">
        <w:rPr>
          <w:rFonts w:ascii="Calibri" w:eastAsia="Times New Roman" w:hAnsi="Calibri" w:cs="Arial"/>
          <w:sz w:val="24"/>
          <w:szCs w:val="24"/>
          <w:lang w:eastAsia="pt-PT"/>
        </w:rPr>
        <w:t>crianças</w:t>
      </w:r>
      <w:r w:rsidR="00696A0F">
        <w:rPr>
          <w:rFonts w:ascii="Calibri" w:eastAsia="Times New Roman" w:hAnsi="Calibri" w:cs="Arial"/>
          <w:sz w:val="24"/>
          <w:szCs w:val="24"/>
          <w:lang w:eastAsia="pt-PT"/>
        </w:rPr>
        <w:t xml:space="preserve"> no transporte, nos </w:t>
      </w:r>
      <w:r w:rsidRPr="00E03FA9">
        <w:rPr>
          <w:rFonts w:ascii="Calibri" w:eastAsia="Times New Roman" w:hAnsi="Calibri" w:cs="Arial"/>
          <w:sz w:val="24"/>
          <w:szCs w:val="24"/>
          <w:lang w:eastAsia="pt-PT"/>
        </w:rPr>
        <w:t>recreios, nos passeios e visitas de estudo, bem como, outras tarefas inerentes ao se</w:t>
      </w:r>
      <w:r w:rsidR="009F772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tor e aqui não especificadas.</w:t>
      </w:r>
    </w:p>
    <w:p w:rsidR="00AE244B" w:rsidRDefault="00AE244B" w:rsidP="00D57719">
      <w:pPr>
        <w:spacing w:after="0" w:line="240" w:lineRule="auto"/>
        <w:jc w:val="center"/>
        <w:rPr>
          <w:rFonts w:ascii="Calibri" w:eastAsia="Times New Roman" w:hAnsi="Calibri" w:cs="Arial"/>
          <w:b/>
          <w:sz w:val="24"/>
          <w:szCs w:val="24"/>
          <w:lang w:eastAsia="pt-PT"/>
        </w:rPr>
      </w:pPr>
    </w:p>
    <w:p w:rsidR="009F7728" w:rsidRPr="006E04A4" w:rsidRDefault="009F772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Capitulo XI</w:t>
      </w:r>
    </w:p>
    <w:p w:rsidR="009F7728" w:rsidRPr="006E04A4" w:rsidRDefault="009F772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Disposições Finais</w:t>
      </w:r>
    </w:p>
    <w:p w:rsidR="009F7728" w:rsidRPr="006E04A4" w:rsidRDefault="009F772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Artigo38º</w:t>
      </w:r>
    </w:p>
    <w:p w:rsidR="009F7728" w:rsidRPr="006E04A4" w:rsidRDefault="009F772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Contrato de Prestação de Serviços</w:t>
      </w:r>
      <w:r>
        <w:rPr>
          <w:rFonts w:ascii="Calibri" w:eastAsia="Times New Roman" w:hAnsi="Calibri" w:cs="Arial"/>
          <w:b/>
          <w:sz w:val="24"/>
          <w:szCs w:val="24"/>
          <w:lang w:eastAsia="pt-PT"/>
        </w:rPr>
        <w:t xml:space="preserve"> e RGPD</w:t>
      </w:r>
    </w:p>
    <w:p w:rsidR="009F7728" w:rsidRDefault="009F7728" w:rsidP="00D57719">
      <w:pPr>
        <w:pStyle w:val="PargrafodaLista"/>
        <w:numPr>
          <w:ilvl w:val="0"/>
          <w:numId w:val="43"/>
        </w:numPr>
        <w:ind w:left="426"/>
        <w:jc w:val="both"/>
        <w:rPr>
          <w:rFonts w:ascii="Calibri" w:hAnsi="Calibri" w:cs="Arial"/>
        </w:rPr>
      </w:pPr>
      <w:r w:rsidRPr="00C12EA4">
        <w:rPr>
          <w:rFonts w:ascii="Calibri" w:hAnsi="Calibri" w:cs="Arial"/>
        </w:rPr>
        <w:t>No acto de admissão é celebrado, por escrito, um Contrato de Prestação de Serviços entre a Instituição e o Encarregado de Educação</w:t>
      </w:r>
      <w:r>
        <w:rPr>
          <w:rFonts w:ascii="Calibri" w:hAnsi="Calibri" w:cs="Arial"/>
        </w:rPr>
        <w:t>.</w:t>
      </w:r>
    </w:p>
    <w:p w:rsidR="009F7728" w:rsidRPr="00C12EA4" w:rsidRDefault="009F7728" w:rsidP="00D57719">
      <w:pPr>
        <w:pStyle w:val="PargrafodaLista"/>
        <w:numPr>
          <w:ilvl w:val="0"/>
          <w:numId w:val="43"/>
        </w:numPr>
        <w:ind w:left="426"/>
        <w:jc w:val="both"/>
        <w:rPr>
          <w:rFonts w:ascii="Calibri" w:hAnsi="Calibri" w:cs="Arial"/>
        </w:rPr>
      </w:pPr>
      <w:r>
        <w:rPr>
          <w:rFonts w:ascii="Calibri" w:hAnsi="Calibri" w:cs="Arial"/>
        </w:rPr>
        <w:lastRenderedPageBreak/>
        <w:t>No acto de admissão será assinada uma Declaração de Consentimento Prévio do Titular dos Dados Pessoais (RGPD)</w:t>
      </w:r>
      <w:r w:rsidR="003955FF">
        <w:rPr>
          <w:rFonts w:ascii="Calibri" w:hAnsi="Calibri" w:cs="Arial"/>
        </w:rPr>
        <w:t>.</w:t>
      </w:r>
    </w:p>
    <w:p w:rsidR="009F7728" w:rsidRDefault="009F7728" w:rsidP="00D57719">
      <w:pPr>
        <w:spacing w:after="0" w:line="240" w:lineRule="auto"/>
        <w:ind w:left="284" w:hanging="284"/>
        <w:jc w:val="center"/>
        <w:rPr>
          <w:rFonts w:ascii="Calibri" w:eastAsia="Times New Roman" w:hAnsi="Calibri" w:cs="Arial"/>
          <w:b/>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39º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 xml:space="preserve">Cessação da Prestação de Serviços </w:t>
      </w:r>
    </w:p>
    <w:p w:rsidR="00E03FA9" w:rsidRPr="00E03FA9" w:rsidRDefault="00E03FA9" w:rsidP="00D57719">
      <w:p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A cessação do contrato poderá verificar-se nas seguintes condições:</w:t>
      </w:r>
    </w:p>
    <w:p w:rsidR="00E03FA9" w:rsidRPr="003B7C9F" w:rsidRDefault="00E03FA9" w:rsidP="00D57719">
      <w:pPr>
        <w:pStyle w:val="PargrafodaLista"/>
        <w:numPr>
          <w:ilvl w:val="0"/>
          <w:numId w:val="50"/>
        </w:numPr>
        <w:ind w:left="426" w:hanging="284"/>
        <w:jc w:val="both"/>
        <w:rPr>
          <w:rFonts w:ascii="Calibri" w:hAnsi="Calibri" w:cs="Arial"/>
        </w:rPr>
      </w:pPr>
      <w:r w:rsidRPr="003B7C9F">
        <w:rPr>
          <w:rFonts w:ascii="Calibri" w:hAnsi="Calibri" w:cs="Arial"/>
        </w:rPr>
        <w:t xml:space="preserve">Por decisão unilateral do Cliente ou seu Representante Legal a qualquer altura da vigência do mesmo, devendo a </w:t>
      </w:r>
      <w:r w:rsidRPr="00AE244B">
        <w:rPr>
          <w:rFonts w:ascii="Calibri" w:hAnsi="Calibri" w:cs="Arial"/>
        </w:rPr>
        <w:t>Dire</w:t>
      </w:r>
      <w:r w:rsidR="009F7728" w:rsidRPr="00AE244B">
        <w:rPr>
          <w:rFonts w:ascii="Calibri" w:hAnsi="Calibri" w:cs="Arial"/>
        </w:rPr>
        <w:t>c</w:t>
      </w:r>
      <w:r w:rsidRPr="00AE244B">
        <w:rPr>
          <w:rFonts w:ascii="Calibri" w:hAnsi="Calibri" w:cs="Arial"/>
        </w:rPr>
        <w:t>ção Técnica</w:t>
      </w:r>
      <w:r w:rsidRPr="003B7C9F">
        <w:rPr>
          <w:rFonts w:ascii="Calibri" w:hAnsi="Calibri" w:cs="Arial"/>
        </w:rPr>
        <w:t xml:space="preserve"> ser avisada por escrito:</w:t>
      </w:r>
    </w:p>
    <w:p w:rsidR="00E03FA9" w:rsidRPr="00BF7324" w:rsidRDefault="00E03FA9" w:rsidP="00D57719">
      <w:pPr>
        <w:pStyle w:val="PargrafodaLista"/>
        <w:numPr>
          <w:ilvl w:val="0"/>
          <w:numId w:val="47"/>
        </w:numPr>
        <w:tabs>
          <w:tab w:val="left" w:pos="709"/>
        </w:tabs>
        <w:ind w:left="709" w:hanging="283"/>
        <w:jc w:val="both"/>
        <w:rPr>
          <w:rFonts w:ascii="Calibri" w:hAnsi="Calibri" w:cs="Arial"/>
        </w:rPr>
      </w:pPr>
      <w:r w:rsidRPr="00BF7324">
        <w:rPr>
          <w:rFonts w:ascii="Calibri" w:hAnsi="Calibri" w:cs="Arial"/>
        </w:rPr>
        <w:t>Por motivos previsíveis, com a antecedência mínima de 30 dias da data de cessação.</w:t>
      </w:r>
    </w:p>
    <w:p w:rsidR="00E03FA9" w:rsidRPr="00E03FA9" w:rsidRDefault="00E03FA9" w:rsidP="00D57719">
      <w:pPr>
        <w:numPr>
          <w:ilvl w:val="0"/>
          <w:numId w:val="47"/>
        </w:numPr>
        <w:tabs>
          <w:tab w:val="left" w:pos="709"/>
        </w:tabs>
        <w:spacing w:after="0" w:line="240" w:lineRule="auto"/>
        <w:ind w:left="709" w:hanging="283"/>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 xml:space="preserve">Por motivos imprevisíveis, logo que lhes seja possível. </w:t>
      </w:r>
    </w:p>
    <w:p w:rsidR="00E03FA9" w:rsidRPr="003B7C9F" w:rsidRDefault="00E03FA9" w:rsidP="00D57719">
      <w:pPr>
        <w:pStyle w:val="PargrafodaLista"/>
        <w:numPr>
          <w:ilvl w:val="0"/>
          <w:numId w:val="50"/>
        </w:numPr>
        <w:tabs>
          <w:tab w:val="left" w:pos="284"/>
        </w:tabs>
        <w:ind w:left="426" w:hanging="284"/>
        <w:jc w:val="both"/>
        <w:rPr>
          <w:rFonts w:ascii="Calibri" w:hAnsi="Calibri" w:cs="Arial"/>
        </w:rPr>
      </w:pPr>
      <w:r w:rsidRPr="003B7C9F">
        <w:rPr>
          <w:rFonts w:ascii="Calibri" w:hAnsi="Calibri" w:cs="Arial"/>
        </w:rPr>
        <w:t>Por decisão unilateral da Instituição previamente autorizada pela Dire</w:t>
      </w:r>
      <w:r w:rsidR="009F7728" w:rsidRPr="003B7C9F">
        <w:rPr>
          <w:rFonts w:ascii="Calibri" w:hAnsi="Calibri" w:cs="Arial"/>
        </w:rPr>
        <w:t>c</w:t>
      </w:r>
      <w:r w:rsidRPr="003B7C9F">
        <w:rPr>
          <w:rFonts w:ascii="Calibri" w:hAnsi="Calibri" w:cs="Arial"/>
        </w:rPr>
        <w:t>ção quando:</w:t>
      </w:r>
    </w:p>
    <w:p w:rsidR="00E03FA9" w:rsidRPr="00BF7324" w:rsidRDefault="00E03FA9" w:rsidP="00D57719">
      <w:pPr>
        <w:pStyle w:val="PargrafodaLista"/>
        <w:numPr>
          <w:ilvl w:val="0"/>
          <w:numId w:val="48"/>
        </w:numPr>
        <w:tabs>
          <w:tab w:val="left" w:pos="709"/>
        </w:tabs>
        <w:ind w:left="709" w:hanging="283"/>
        <w:jc w:val="both"/>
        <w:rPr>
          <w:rFonts w:ascii="Calibri" w:hAnsi="Calibri" w:cs="Arial"/>
        </w:rPr>
      </w:pPr>
      <w:r w:rsidRPr="00BF7324">
        <w:rPr>
          <w:rFonts w:ascii="Calibri" w:hAnsi="Calibri" w:cs="Arial"/>
        </w:rPr>
        <w:t>O Cliente ou seu representante não cumpram as obrigações assumidas nos termos do presente Regulamento, a Instituição deverá avisar com 15 dias de antecedência da decisão que pretende tomar.</w:t>
      </w:r>
    </w:p>
    <w:p w:rsidR="00E03FA9" w:rsidRPr="00E03FA9" w:rsidRDefault="00E03FA9" w:rsidP="00D57719">
      <w:pPr>
        <w:numPr>
          <w:ilvl w:val="0"/>
          <w:numId w:val="48"/>
        </w:numPr>
        <w:tabs>
          <w:tab w:val="left" w:pos="709"/>
        </w:tabs>
        <w:spacing w:after="0" w:line="240" w:lineRule="auto"/>
        <w:ind w:left="709" w:hanging="283"/>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Se verifique a inadequação dos serviços prestados ao Cliente face à necessidade de promoção do seu bem-estar, a Instituição deverá avisar com 15 dias de antecedência da decisão que pretende tomar.</w:t>
      </w:r>
    </w:p>
    <w:p w:rsidR="00E03FA9" w:rsidRPr="00E03FA9" w:rsidRDefault="00E03FA9" w:rsidP="00D57719">
      <w:pPr>
        <w:numPr>
          <w:ilvl w:val="0"/>
          <w:numId w:val="48"/>
        </w:numPr>
        <w:tabs>
          <w:tab w:val="left" w:pos="709"/>
        </w:tabs>
        <w:spacing w:after="0" w:line="240" w:lineRule="auto"/>
        <w:ind w:left="709" w:hanging="283"/>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Existirem ausências iguais ou superiores a 30 dias que não sejam comunicadas à Dire</w:t>
      </w:r>
      <w:r w:rsidR="009F7728">
        <w:rPr>
          <w:rFonts w:ascii="Calibri" w:eastAsia="Times New Roman" w:hAnsi="Calibri" w:cs="Arial"/>
          <w:sz w:val="24"/>
          <w:szCs w:val="24"/>
          <w:lang w:eastAsia="pt-PT"/>
        </w:rPr>
        <w:t>c</w:t>
      </w:r>
      <w:r w:rsidRPr="00E03FA9">
        <w:rPr>
          <w:rFonts w:ascii="Calibri" w:eastAsia="Times New Roman" w:hAnsi="Calibri" w:cs="Arial"/>
          <w:sz w:val="24"/>
          <w:szCs w:val="24"/>
          <w:lang w:eastAsia="pt-PT"/>
        </w:rPr>
        <w:t>tora Técnica, devendo a Instituição avisar, após esse prazo, com a antecedência mínima de 8 dias à data da cessação.</w:t>
      </w:r>
    </w:p>
    <w:p w:rsidR="00E03FA9" w:rsidRDefault="00E03FA9" w:rsidP="00D57719">
      <w:pPr>
        <w:spacing w:after="0" w:line="240" w:lineRule="auto"/>
        <w:jc w:val="both"/>
        <w:rPr>
          <w:rFonts w:ascii="Calibri" w:eastAsia="Times New Roman" w:hAnsi="Calibri" w:cs="Arial"/>
          <w:sz w:val="24"/>
          <w:szCs w:val="24"/>
          <w:lang w:eastAsia="pt-PT"/>
        </w:rPr>
      </w:pP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Artigo 40º</w:t>
      </w:r>
    </w:p>
    <w:p w:rsidR="00E03FA9" w:rsidRPr="00E03FA9" w:rsidRDefault="00E03FA9" w:rsidP="00D57719">
      <w:pPr>
        <w:spacing w:after="0" w:line="240" w:lineRule="auto"/>
        <w:ind w:left="284" w:hanging="284"/>
        <w:jc w:val="center"/>
        <w:rPr>
          <w:rFonts w:ascii="Calibri" w:eastAsia="Times New Roman" w:hAnsi="Calibri" w:cs="Arial"/>
          <w:b/>
          <w:sz w:val="24"/>
          <w:szCs w:val="24"/>
          <w:lang w:eastAsia="pt-PT"/>
        </w:rPr>
      </w:pPr>
      <w:r w:rsidRPr="00E03FA9">
        <w:rPr>
          <w:rFonts w:ascii="Calibri" w:eastAsia="Times New Roman" w:hAnsi="Calibri" w:cs="Arial"/>
          <w:b/>
          <w:sz w:val="24"/>
          <w:szCs w:val="24"/>
          <w:lang w:eastAsia="pt-PT"/>
        </w:rPr>
        <w:t>Livro de Reclamações</w:t>
      </w:r>
    </w:p>
    <w:p w:rsidR="00E03FA9" w:rsidRPr="00E03FA9" w:rsidRDefault="00E03FA9" w:rsidP="00D57719">
      <w:pPr>
        <w:spacing w:after="0" w:line="240" w:lineRule="auto"/>
        <w:jc w:val="both"/>
        <w:rPr>
          <w:rFonts w:ascii="Calibri" w:eastAsia="Times New Roman" w:hAnsi="Calibri" w:cs="Arial"/>
          <w:sz w:val="24"/>
          <w:szCs w:val="24"/>
          <w:lang w:eastAsia="pt-PT"/>
        </w:rPr>
      </w:pPr>
      <w:r w:rsidRPr="00E03FA9">
        <w:rPr>
          <w:rFonts w:ascii="Calibri" w:eastAsia="Times New Roman" w:hAnsi="Calibri" w:cs="Arial"/>
          <w:sz w:val="24"/>
          <w:szCs w:val="24"/>
          <w:lang w:eastAsia="pt-PT"/>
        </w:rPr>
        <w:t>Nos termos da legislação em vigor, a Instituição possui Livro de Reclamações, o qual poderá ser solicitado nos Serviços Administrativos da Instituição</w:t>
      </w:r>
      <w:r w:rsidR="003955FF">
        <w:rPr>
          <w:rFonts w:ascii="Calibri" w:eastAsia="Times New Roman" w:hAnsi="Calibri" w:cs="Arial"/>
          <w:sz w:val="24"/>
          <w:szCs w:val="24"/>
          <w:lang w:eastAsia="pt-PT"/>
        </w:rPr>
        <w:t>, encontrando-se já disponível o Livro de Reclamações Eletrónico</w:t>
      </w:r>
      <w:r w:rsidRPr="00E03FA9">
        <w:rPr>
          <w:rFonts w:ascii="Calibri" w:eastAsia="Times New Roman" w:hAnsi="Calibri" w:cs="Arial"/>
          <w:sz w:val="24"/>
          <w:szCs w:val="24"/>
          <w:lang w:eastAsia="pt-PT"/>
        </w:rPr>
        <w:t>.</w:t>
      </w:r>
    </w:p>
    <w:p w:rsidR="00E03FA9" w:rsidRPr="00E03FA9" w:rsidRDefault="00E03FA9" w:rsidP="00D57719">
      <w:pPr>
        <w:spacing w:after="0" w:line="240" w:lineRule="auto"/>
        <w:rPr>
          <w:rFonts w:ascii="Calibri" w:eastAsia="Times New Roman" w:hAnsi="Calibri" w:cs="Arial"/>
          <w:b/>
          <w:sz w:val="24"/>
          <w:szCs w:val="24"/>
          <w:lang w:eastAsia="pt-PT"/>
        </w:rPr>
      </w:pPr>
    </w:p>
    <w:p w:rsidR="009F7728" w:rsidRPr="006E04A4" w:rsidRDefault="009F772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Artigo 41º</w:t>
      </w:r>
    </w:p>
    <w:p w:rsidR="009F7728" w:rsidRPr="006E04A4" w:rsidRDefault="009F7728" w:rsidP="00D57719">
      <w:pPr>
        <w:spacing w:after="0" w:line="240" w:lineRule="auto"/>
        <w:jc w:val="center"/>
        <w:rPr>
          <w:rFonts w:ascii="Calibri" w:eastAsia="Times New Roman" w:hAnsi="Calibri" w:cs="Arial"/>
          <w:b/>
          <w:sz w:val="24"/>
          <w:szCs w:val="24"/>
          <w:lang w:eastAsia="pt-PT"/>
        </w:rPr>
      </w:pPr>
      <w:r w:rsidRPr="006E04A4">
        <w:rPr>
          <w:rFonts w:ascii="Calibri" w:eastAsia="Times New Roman" w:hAnsi="Calibri" w:cs="Arial"/>
          <w:b/>
          <w:sz w:val="24"/>
          <w:szCs w:val="24"/>
          <w:lang w:eastAsia="pt-PT"/>
        </w:rPr>
        <w:t>Aspe</w:t>
      </w:r>
      <w:r>
        <w:rPr>
          <w:rFonts w:ascii="Calibri" w:eastAsia="Times New Roman" w:hAnsi="Calibri" w:cs="Arial"/>
          <w:b/>
          <w:sz w:val="24"/>
          <w:szCs w:val="24"/>
          <w:lang w:eastAsia="pt-PT"/>
        </w:rPr>
        <w:t>c</w:t>
      </w:r>
      <w:r w:rsidRPr="006E04A4">
        <w:rPr>
          <w:rFonts w:ascii="Calibri" w:eastAsia="Times New Roman" w:hAnsi="Calibri" w:cs="Arial"/>
          <w:b/>
          <w:sz w:val="24"/>
          <w:szCs w:val="24"/>
          <w:lang w:eastAsia="pt-PT"/>
        </w:rPr>
        <w:t>tos de Ordem Geral</w:t>
      </w:r>
    </w:p>
    <w:p w:rsidR="009F7728" w:rsidRPr="006E04A4" w:rsidRDefault="009F7728" w:rsidP="00D57719">
      <w:pPr>
        <w:numPr>
          <w:ilvl w:val="0"/>
          <w:numId w:val="19"/>
        </w:numPr>
        <w:spacing w:after="0" w:line="240" w:lineRule="auto"/>
        <w:ind w:left="284" w:hanging="284"/>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A Instituição não se responsabiliza pela perda ou danos de obje</w:t>
      </w:r>
      <w:r>
        <w:rPr>
          <w:rFonts w:ascii="Calibri" w:eastAsia="Times New Roman" w:hAnsi="Calibri" w:cs="Arial"/>
          <w:sz w:val="24"/>
          <w:szCs w:val="24"/>
          <w:lang w:eastAsia="pt-PT"/>
        </w:rPr>
        <w:t>c</w:t>
      </w:r>
      <w:r w:rsidRPr="006E04A4">
        <w:rPr>
          <w:rFonts w:ascii="Calibri" w:eastAsia="Times New Roman" w:hAnsi="Calibri" w:cs="Arial"/>
          <w:sz w:val="24"/>
          <w:szCs w:val="24"/>
          <w:lang w:eastAsia="pt-PT"/>
        </w:rPr>
        <w:t xml:space="preserve">tos pessoais, assim como de quaisquer valores que as </w:t>
      </w:r>
      <w:r w:rsidR="00D57719">
        <w:rPr>
          <w:rFonts w:ascii="Calibri" w:eastAsia="Times New Roman" w:hAnsi="Calibri" w:cs="Arial"/>
          <w:sz w:val="24"/>
          <w:szCs w:val="24"/>
          <w:lang w:eastAsia="pt-PT"/>
        </w:rPr>
        <w:t>crianças</w:t>
      </w:r>
      <w:r w:rsidRPr="006E04A4">
        <w:rPr>
          <w:rFonts w:ascii="Calibri" w:eastAsia="Times New Roman" w:hAnsi="Calibri" w:cs="Arial"/>
          <w:sz w:val="24"/>
          <w:szCs w:val="24"/>
          <w:lang w:eastAsia="pt-PT"/>
        </w:rPr>
        <w:t xml:space="preserve"> tragam consigo, ainda que autorizados pelo Encarregado de Educação.</w:t>
      </w:r>
    </w:p>
    <w:p w:rsidR="009F7728" w:rsidRPr="006E04A4" w:rsidRDefault="009F7728" w:rsidP="00D57719">
      <w:pPr>
        <w:numPr>
          <w:ilvl w:val="0"/>
          <w:numId w:val="19"/>
        </w:numPr>
        <w:spacing w:after="0" w:line="240" w:lineRule="auto"/>
        <w:ind w:left="284" w:hanging="284"/>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 xml:space="preserve"> Em caso de eventuais lacunas no presente Regulamento, as mesmas serão supridas pela Dire</w:t>
      </w:r>
      <w:r>
        <w:rPr>
          <w:rFonts w:ascii="Calibri" w:eastAsia="Times New Roman" w:hAnsi="Calibri" w:cs="Arial"/>
          <w:sz w:val="24"/>
          <w:szCs w:val="24"/>
          <w:lang w:eastAsia="pt-PT"/>
        </w:rPr>
        <w:t>c</w:t>
      </w:r>
      <w:r w:rsidRPr="006E04A4">
        <w:rPr>
          <w:rFonts w:ascii="Calibri" w:eastAsia="Times New Roman" w:hAnsi="Calibri" w:cs="Arial"/>
          <w:sz w:val="24"/>
          <w:szCs w:val="24"/>
          <w:lang w:eastAsia="pt-PT"/>
        </w:rPr>
        <w:t>ção da Instituição, tendo em conta a Legislação e Normativos em vigor.</w:t>
      </w:r>
    </w:p>
    <w:p w:rsidR="009F7728" w:rsidRPr="006E04A4" w:rsidRDefault="009F7728" w:rsidP="00D57719">
      <w:pPr>
        <w:numPr>
          <w:ilvl w:val="0"/>
          <w:numId w:val="19"/>
        </w:numPr>
        <w:spacing w:after="0" w:line="240" w:lineRule="auto"/>
        <w:ind w:left="284" w:hanging="284"/>
        <w:jc w:val="both"/>
        <w:rPr>
          <w:rFonts w:ascii="Calibri" w:eastAsia="Times New Roman" w:hAnsi="Calibri" w:cs="Arial"/>
          <w:sz w:val="24"/>
          <w:szCs w:val="24"/>
          <w:lang w:eastAsia="pt-PT"/>
        </w:rPr>
      </w:pPr>
      <w:r w:rsidRPr="006E04A4">
        <w:rPr>
          <w:rFonts w:ascii="Calibri" w:eastAsia="Times New Roman" w:hAnsi="Calibri" w:cs="Arial"/>
          <w:sz w:val="24"/>
          <w:szCs w:val="24"/>
          <w:lang w:eastAsia="pt-PT"/>
        </w:rPr>
        <w:t>A Instituição arroga-se o direito de alertar a Comissão de Prote</w:t>
      </w:r>
      <w:r>
        <w:rPr>
          <w:rFonts w:ascii="Calibri" w:eastAsia="Times New Roman" w:hAnsi="Calibri" w:cs="Arial"/>
          <w:sz w:val="24"/>
          <w:szCs w:val="24"/>
          <w:lang w:eastAsia="pt-PT"/>
        </w:rPr>
        <w:t>c</w:t>
      </w:r>
      <w:r w:rsidRPr="006E04A4">
        <w:rPr>
          <w:rFonts w:ascii="Calibri" w:eastAsia="Times New Roman" w:hAnsi="Calibri" w:cs="Arial"/>
          <w:sz w:val="24"/>
          <w:szCs w:val="24"/>
          <w:lang w:eastAsia="pt-PT"/>
        </w:rPr>
        <w:t xml:space="preserve">ção de </w:t>
      </w:r>
      <w:r w:rsidR="00D57719">
        <w:rPr>
          <w:rFonts w:ascii="Calibri" w:eastAsia="Times New Roman" w:hAnsi="Calibri" w:cs="Arial"/>
          <w:sz w:val="24"/>
          <w:szCs w:val="24"/>
          <w:lang w:eastAsia="pt-PT"/>
        </w:rPr>
        <w:t>Crianças</w:t>
      </w:r>
      <w:r w:rsidRPr="006E04A4">
        <w:rPr>
          <w:rFonts w:ascii="Calibri" w:eastAsia="Times New Roman" w:hAnsi="Calibri" w:cs="Arial"/>
          <w:sz w:val="24"/>
          <w:szCs w:val="24"/>
          <w:lang w:eastAsia="pt-PT"/>
        </w:rPr>
        <w:t xml:space="preserve"> e Jovens de </w:t>
      </w:r>
      <w:r w:rsidRPr="00EC38E6">
        <w:rPr>
          <w:rFonts w:ascii="Calibri" w:eastAsia="Times New Roman" w:hAnsi="Calibri" w:cs="Arial"/>
          <w:sz w:val="24"/>
          <w:szCs w:val="24"/>
          <w:lang w:eastAsia="pt-PT"/>
        </w:rPr>
        <w:t>Lisboa</w:t>
      </w:r>
      <w:r>
        <w:rPr>
          <w:rFonts w:ascii="Calibri" w:eastAsia="Times New Roman" w:hAnsi="Calibri" w:cs="Arial"/>
          <w:sz w:val="24"/>
          <w:szCs w:val="24"/>
          <w:lang w:eastAsia="pt-PT"/>
        </w:rPr>
        <w:t xml:space="preserve"> </w:t>
      </w:r>
      <w:r w:rsidRPr="006E04A4">
        <w:rPr>
          <w:rFonts w:ascii="Calibri" w:eastAsia="Times New Roman" w:hAnsi="Calibri" w:cs="Arial"/>
          <w:sz w:val="24"/>
          <w:szCs w:val="24"/>
          <w:lang w:eastAsia="pt-PT"/>
        </w:rPr>
        <w:t>sempre que sejam dete</w:t>
      </w:r>
      <w:r>
        <w:rPr>
          <w:rFonts w:ascii="Calibri" w:eastAsia="Times New Roman" w:hAnsi="Calibri" w:cs="Arial"/>
          <w:sz w:val="24"/>
          <w:szCs w:val="24"/>
          <w:lang w:eastAsia="pt-PT"/>
        </w:rPr>
        <w:t>c</w:t>
      </w:r>
      <w:r w:rsidRPr="006E04A4">
        <w:rPr>
          <w:rFonts w:ascii="Calibri" w:eastAsia="Times New Roman" w:hAnsi="Calibri" w:cs="Arial"/>
          <w:sz w:val="24"/>
          <w:szCs w:val="24"/>
          <w:lang w:eastAsia="pt-PT"/>
        </w:rPr>
        <w:t xml:space="preserve">tadas situações de negligência ou maus-tratos nas </w:t>
      </w:r>
      <w:r w:rsidR="00D57719">
        <w:rPr>
          <w:rFonts w:ascii="Calibri" w:eastAsia="Times New Roman" w:hAnsi="Calibri" w:cs="Arial"/>
          <w:sz w:val="24"/>
          <w:szCs w:val="24"/>
          <w:lang w:eastAsia="pt-PT"/>
        </w:rPr>
        <w:t>crianças</w:t>
      </w:r>
      <w:r w:rsidRPr="006E04A4">
        <w:rPr>
          <w:rFonts w:ascii="Calibri" w:eastAsia="Times New Roman" w:hAnsi="Calibri" w:cs="Arial"/>
          <w:sz w:val="24"/>
          <w:szCs w:val="24"/>
          <w:lang w:eastAsia="pt-PT"/>
        </w:rPr>
        <w:t>.</w:t>
      </w:r>
    </w:p>
    <w:p w:rsidR="002211C5" w:rsidRDefault="009F7728" w:rsidP="00D57719">
      <w:pPr>
        <w:numPr>
          <w:ilvl w:val="0"/>
          <w:numId w:val="19"/>
        </w:numPr>
        <w:spacing w:after="0" w:line="240" w:lineRule="auto"/>
        <w:ind w:left="284" w:hanging="284"/>
        <w:jc w:val="both"/>
        <w:rPr>
          <w:rFonts w:ascii="Calibri" w:eastAsia="Times New Roman" w:hAnsi="Calibri" w:cs="Arial"/>
          <w:sz w:val="24"/>
          <w:szCs w:val="24"/>
          <w:lang w:eastAsia="pt-PT"/>
        </w:rPr>
      </w:pPr>
      <w:r w:rsidRPr="002211C5">
        <w:rPr>
          <w:rFonts w:ascii="Calibri" w:eastAsia="Times New Roman" w:hAnsi="Calibri" w:cs="Arial"/>
          <w:sz w:val="24"/>
          <w:szCs w:val="24"/>
          <w:lang w:eastAsia="pt-PT"/>
        </w:rPr>
        <w:t>Est</w:t>
      </w:r>
      <w:r w:rsidR="003955FF" w:rsidRPr="002211C5">
        <w:rPr>
          <w:rFonts w:ascii="Calibri" w:eastAsia="Times New Roman" w:hAnsi="Calibri" w:cs="Arial"/>
          <w:sz w:val="24"/>
          <w:szCs w:val="24"/>
          <w:lang w:eastAsia="pt-PT"/>
        </w:rPr>
        <w:t>e</w:t>
      </w:r>
      <w:r w:rsidR="00736273">
        <w:rPr>
          <w:rFonts w:ascii="Calibri" w:eastAsia="Times New Roman" w:hAnsi="Calibri" w:cs="Arial"/>
          <w:sz w:val="24"/>
          <w:szCs w:val="24"/>
          <w:lang w:eastAsia="pt-PT"/>
        </w:rPr>
        <w:t xml:space="preserve"> regulamento entra em vigor a 15</w:t>
      </w:r>
      <w:r w:rsidRPr="002211C5">
        <w:rPr>
          <w:rFonts w:ascii="Calibri" w:eastAsia="Times New Roman" w:hAnsi="Calibri" w:cs="Arial"/>
          <w:sz w:val="24"/>
          <w:szCs w:val="24"/>
          <w:lang w:eastAsia="pt-PT"/>
        </w:rPr>
        <w:t xml:space="preserve"> de </w:t>
      </w:r>
      <w:r w:rsidR="003955FF" w:rsidRPr="002211C5">
        <w:rPr>
          <w:rFonts w:ascii="Calibri" w:eastAsia="Times New Roman" w:hAnsi="Calibri" w:cs="Arial"/>
          <w:sz w:val="24"/>
          <w:szCs w:val="24"/>
          <w:lang w:eastAsia="pt-PT"/>
        </w:rPr>
        <w:t>Fevereiro</w:t>
      </w:r>
      <w:r w:rsidRPr="002211C5">
        <w:rPr>
          <w:rFonts w:ascii="Calibri" w:eastAsia="Times New Roman" w:hAnsi="Calibri" w:cs="Arial"/>
          <w:sz w:val="24"/>
          <w:szCs w:val="24"/>
          <w:lang w:eastAsia="pt-PT"/>
        </w:rPr>
        <w:t xml:space="preserve"> de 20</w:t>
      </w:r>
      <w:r w:rsidR="00BF7324" w:rsidRPr="002211C5">
        <w:rPr>
          <w:rFonts w:ascii="Calibri" w:eastAsia="Times New Roman" w:hAnsi="Calibri" w:cs="Arial"/>
          <w:sz w:val="24"/>
          <w:szCs w:val="24"/>
          <w:lang w:eastAsia="pt-PT"/>
        </w:rPr>
        <w:t>20</w:t>
      </w:r>
      <w:r w:rsidR="002211C5" w:rsidRPr="002211C5">
        <w:rPr>
          <w:rFonts w:ascii="Calibri" w:eastAsia="Times New Roman" w:hAnsi="Calibri" w:cs="Arial"/>
          <w:sz w:val="24"/>
          <w:szCs w:val="24"/>
          <w:lang w:eastAsia="pt-PT"/>
        </w:rPr>
        <w:t>.</w:t>
      </w:r>
      <w:r w:rsidRPr="002211C5">
        <w:rPr>
          <w:rFonts w:ascii="Calibri" w:eastAsia="Times New Roman" w:hAnsi="Calibri" w:cs="Arial"/>
          <w:sz w:val="24"/>
          <w:szCs w:val="24"/>
          <w:lang w:eastAsia="pt-PT"/>
        </w:rPr>
        <w:t xml:space="preserve"> </w:t>
      </w:r>
    </w:p>
    <w:p w:rsidR="009F7728" w:rsidRPr="002211C5" w:rsidRDefault="009F7728" w:rsidP="00D57719">
      <w:pPr>
        <w:numPr>
          <w:ilvl w:val="0"/>
          <w:numId w:val="19"/>
        </w:numPr>
        <w:spacing w:after="0" w:line="240" w:lineRule="auto"/>
        <w:ind w:left="284" w:hanging="284"/>
        <w:jc w:val="both"/>
        <w:rPr>
          <w:rFonts w:ascii="Calibri" w:eastAsia="Times New Roman" w:hAnsi="Calibri" w:cs="Arial"/>
          <w:sz w:val="24"/>
          <w:szCs w:val="24"/>
          <w:lang w:eastAsia="pt-PT"/>
        </w:rPr>
      </w:pPr>
      <w:r w:rsidRPr="002211C5">
        <w:rPr>
          <w:rFonts w:ascii="Calibri" w:eastAsia="Times New Roman" w:hAnsi="Calibri" w:cs="Arial"/>
          <w:sz w:val="24"/>
          <w:szCs w:val="24"/>
          <w:lang w:eastAsia="pt-PT"/>
        </w:rPr>
        <w:t xml:space="preserve">Os assuntos sujeitos a actualização anual serão apresentados no </w:t>
      </w:r>
      <w:r w:rsidR="00390DF8" w:rsidRPr="002211C5">
        <w:rPr>
          <w:rFonts w:ascii="Calibri" w:eastAsia="Times New Roman" w:hAnsi="Calibri" w:cs="Arial"/>
          <w:sz w:val="24"/>
          <w:szCs w:val="24"/>
          <w:lang w:eastAsia="pt-PT"/>
        </w:rPr>
        <w:t>Manual de Acolhimento do Cliente</w:t>
      </w:r>
      <w:r w:rsidRPr="002211C5">
        <w:rPr>
          <w:rFonts w:ascii="Calibri" w:eastAsia="Times New Roman" w:hAnsi="Calibri" w:cs="Arial"/>
          <w:sz w:val="24"/>
          <w:szCs w:val="24"/>
          <w:lang w:eastAsia="pt-PT"/>
        </w:rPr>
        <w:t>, disponível para consulta na recepção da Instituição.</w:t>
      </w:r>
    </w:p>
    <w:p w:rsidR="00E03FA9" w:rsidRPr="00E03FA9" w:rsidRDefault="00E03FA9" w:rsidP="00D57719">
      <w:pPr>
        <w:spacing w:after="0" w:line="240" w:lineRule="auto"/>
        <w:jc w:val="both"/>
        <w:rPr>
          <w:rFonts w:ascii="Calibri" w:eastAsia="Times New Roman" w:hAnsi="Calibri" w:cs="Arial"/>
          <w:sz w:val="24"/>
          <w:szCs w:val="24"/>
          <w:lang w:eastAsia="pt-PT"/>
        </w:rPr>
      </w:pPr>
    </w:p>
    <w:p w:rsidR="00E03FA9" w:rsidRPr="00BF7324" w:rsidRDefault="008F1572" w:rsidP="00D57719">
      <w:pPr>
        <w:spacing w:after="0" w:line="240" w:lineRule="auto"/>
        <w:jc w:val="both"/>
        <w:rPr>
          <w:rFonts w:ascii="Calibri" w:eastAsia="Times New Roman" w:hAnsi="Calibri" w:cs="Arial"/>
          <w:sz w:val="24"/>
          <w:szCs w:val="24"/>
          <w:lang w:eastAsia="pt-PT"/>
        </w:rPr>
      </w:pPr>
      <w:r w:rsidRPr="00BF7324">
        <w:rPr>
          <w:rFonts w:ascii="Calibri" w:eastAsia="Times New Roman" w:hAnsi="Calibri" w:cs="Arial"/>
          <w:sz w:val="24"/>
          <w:szCs w:val="24"/>
          <w:lang w:eastAsia="pt-PT"/>
        </w:rPr>
        <w:t>Lisboa</w:t>
      </w:r>
      <w:r w:rsidR="00E03FA9" w:rsidRPr="00BF7324">
        <w:rPr>
          <w:rFonts w:ascii="Calibri" w:eastAsia="Times New Roman" w:hAnsi="Calibri" w:cs="Arial"/>
          <w:sz w:val="24"/>
          <w:szCs w:val="24"/>
          <w:lang w:eastAsia="pt-PT"/>
        </w:rPr>
        <w:t xml:space="preserve">, </w:t>
      </w:r>
      <w:r w:rsidR="003955FF">
        <w:rPr>
          <w:rFonts w:ascii="Calibri" w:eastAsia="Times New Roman" w:hAnsi="Calibri" w:cs="Arial"/>
          <w:sz w:val="24"/>
          <w:szCs w:val="24"/>
          <w:lang w:eastAsia="pt-PT"/>
        </w:rPr>
        <w:t>10</w:t>
      </w:r>
      <w:r w:rsidR="00E03FA9" w:rsidRPr="00BF7324">
        <w:rPr>
          <w:rFonts w:ascii="Calibri" w:eastAsia="Times New Roman" w:hAnsi="Calibri" w:cs="Arial"/>
          <w:sz w:val="24"/>
          <w:szCs w:val="24"/>
          <w:lang w:eastAsia="pt-PT"/>
        </w:rPr>
        <w:t xml:space="preserve"> de </w:t>
      </w:r>
      <w:r w:rsidR="00BF7324" w:rsidRPr="00BF7324">
        <w:rPr>
          <w:rFonts w:ascii="Calibri" w:eastAsia="Times New Roman" w:hAnsi="Calibri" w:cs="Arial"/>
          <w:sz w:val="24"/>
          <w:szCs w:val="24"/>
          <w:lang w:eastAsia="pt-PT"/>
        </w:rPr>
        <w:t>Janeiro</w:t>
      </w:r>
      <w:r w:rsidR="00E03FA9" w:rsidRPr="00BF7324">
        <w:rPr>
          <w:rFonts w:ascii="Calibri" w:eastAsia="Times New Roman" w:hAnsi="Calibri" w:cs="Arial"/>
          <w:sz w:val="24"/>
          <w:szCs w:val="24"/>
          <w:lang w:eastAsia="pt-PT"/>
        </w:rPr>
        <w:t xml:space="preserve"> de 20</w:t>
      </w:r>
      <w:r w:rsidR="00BF7324" w:rsidRPr="00BF7324">
        <w:rPr>
          <w:rFonts w:ascii="Calibri" w:eastAsia="Times New Roman" w:hAnsi="Calibri" w:cs="Arial"/>
          <w:sz w:val="24"/>
          <w:szCs w:val="24"/>
          <w:lang w:eastAsia="pt-PT"/>
        </w:rPr>
        <w:t>20</w:t>
      </w:r>
    </w:p>
    <w:p w:rsidR="00AE244B" w:rsidRDefault="00AE244B" w:rsidP="003955FF">
      <w:pPr>
        <w:spacing w:after="0" w:line="240" w:lineRule="auto"/>
        <w:jc w:val="center"/>
        <w:rPr>
          <w:rFonts w:ascii="Calibri" w:eastAsia="Times New Roman" w:hAnsi="Calibri" w:cs="Arial"/>
          <w:sz w:val="24"/>
          <w:szCs w:val="24"/>
          <w:lang w:eastAsia="pt-PT"/>
        </w:rPr>
      </w:pPr>
    </w:p>
    <w:p w:rsidR="00AE244B" w:rsidRDefault="00AE244B" w:rsidP="003955FF">
      <w:pPr>
        <w:spacing w:after="0" w:line="240" w:lineRule="auto"/>
        <w:jc w:val="center"/>
        <w:rPr>
          <w:rFonts w:ascii="Calibri" w:eastAsia="Times New Roman" w:hAnsi="Calibri" w:cs="Arial"/>
          <w:sz w:val="24"/>
          <w:szCs w:val="24"/>
          <w:lang w:eastAsia="pt-PT"/>
        </w:rPr>
      </w:pPr>
    </w:p>
    <w:p w:rsidR="00E03FA9" w:rsidRPr="00E03FA9" w:rsidRDefault="00696A0F" w:rsidP="003955FF">
      <w:pPr>
        <w:spacing w:after="0" w:line="240" w:lineRule="auto"/>
        <w:jc w:val="center"/>
        <w:rPr>
          <w:rFonts w:ascii="Calibri" w:eastAsia="Times New Roman" w:hAnsi="Calibri" w:cs="Arial"/>
          <w:sz w:val="24"/>
          <w:szCs w:val="24"/>
          <w:lang w:eastAsia="pt-PT"/>
        </w:rPr>
      </w:pPr>
      <w:r>
        <w:rPr>
          <w:rFonts w:ascii="Calibri" w:eastAsia="Times New Roman" w:hAnsi="Calibri" w:cs="Arial"/>
          <w:sz w:val="24"/>
          <w:szCs w:val="24"/>
          <w:lang w:eastAsia="pt-PT"/>
        </w:rPr>
        <w:t>O</w:t>
      </w:r>
      <w:r w:rsidR="00E03FA9" w:rsidRPr="00E03FA9">
        <w:rPr>
          <w:rFonts w:ascii="Calibri" w:eastAsia="Times New Roman" w:hAnsi="Calibri" w:cs="Arial"/>
          <w:sz w:val="24"/>
          <w:szCs w:val="24"/>
          <w:lang w:eastAsia="pt-PT"/>
        </w:rPr>
        <w:t xml:space="preserve"> Presidente da Direção</w:t>
      </w:r>
    </w:p>
    <w:p w:rsidR="00E03FA9" w:rsidRPr="00E03FA9" w:rsidRDefault="00E03FA9" w:rsidP="003955FF">
      <w:pPr>
        <w:spacing w:after="0" w:line="240" w:lineRule="auto"/>
        <w:jc w:val="center"/>
        <w:rPr>
          <w:rFonts w:ascii="Calibri" w:eastAsia="Times New Roman" w:hAnsi="Calibri" w:cs="Arial"/>
          <w:sz w:val="24"/>
          <w:szCs w:val="24"/>
          <w:lang w:eastAsia="pt-PT"/>
        </w:rPr>
      </w:pPr>
    </w:p>
    <w:p w:rsidR="00E03FA9" w:rsidRPr="00E03FA9" w:rsidRDefault="00696A0F" w:rsidP="003955FF">
      <w:pPr>
        <w:spacing w:after="0" w:line="240" w:lineRule="auto"/>
        <w:jc w:val="center"/>
        <w:rPr>
          <w:rFonts w:ascii="Arial" w:eastAsia="Times New Roman" w:hAnsi="Arial" w:cs="Arial"/>
          <w:sz w:val="24"/>
          <w:szCs w:val="24"/>
          <w:lang w:eastAsia="pt-PT"/>
        </w:rPr>
      </w:pPr>
      <w:r>
        <w:rPr>
          <w:rFonts w:ascii="Calibri" w:eastAsia="Times New Roman" w:hAnsi="Calibri" w:cs="Arial"/>
          <w:sz w:val="24"/>
          <w:szCs w:val="24"/>
          <w:lang w:eastAsia="pt-PT"/>
        </w:rPr>
        <w:t>Antó</w:t>
      </w:r>
      <w:r w:rsidR="008F1572">
        <w:rPr>
          <w:rFonts w:ascii="Calibri" w:eastAsia="Times New Roman" w:hAnsi="Calibri" w:cs="Arial"/>
          <w:sz w:val="24"/>
          <w:szCs w:val="24"/>
          <w:lang w:eastAsia="pt-PT"/>
        </w:rPr>
        <w:t>nio Pereira de Almeida</w:t>
      </w:r>
    </w:p>
    <w:p w:rsidR="00711F46" w:rsidRPr="006E04A4" w:rsidRDefault="00E03FA9" w:rsidP="003955FF">
      <w:pPr>
        <w:keepNext/>
        <w:spacing w:after="0" w:line="240" w:lineRule="auto"/>
        <w:jc w:val="center"/>
        <w:outlineLvl w:val="3"/>
        <w:rPr>
          <w:rFonts w:ascii="Calibri" w:eastAsia="Times New Roman" w:hAnsi="Calibri" w:cs="Calibri"/>
          <w:b/>
          <w:bCs/>
          <w:sz w:val="28"/>
          <w:szCs w:val="28"/>
          <w:lang w:eastAsia="pt-PT"/>
        </w:rPr>
      </w:pPr>
      <w:r w:rsidRPr="00E03FA9">
        <w:rPr>
          <w:rFonts w:ascii="Calibri" w:eastAsia="Times New Roman" w:hAnsi="Calibri" w:cs="Calibri"/>
          <w:lang w:eastAsia="pt-PT"/>
        </w:rPr>
        <w:br w:type="page"/>
      </w:r>
      <w:r w:rsidR="00711F46">
        <w:rPr>
          <w:rFonts w:ascii="Calibri" w:eastAsia="Times New Roman" w:hAnsi="Calibri" w:cs="Calibri"/>
          <w:b/>
          <w:bCs/>
          <w:sz w:val="28"/>
          <w:szCs w:val="28"/>
          <w:lang w:eastAsia="pt-PT"/>
        </w:rPr>
        <w:lastRenderedPageBreak/>
        <w:t>INFANTÁRIO NOSSA SENHORA DA PURIFICAÇÃO</w:t>
      </w:r>
    </w:p>
    <w:p w:rsidR="00711F46" w:rsidRPr="006E04A4" w:rsidRDefault="00711F46" w:rsidP="00711F46">
      <w:pPr>
        <w:spacing w:after="0" w:line="240" w:lineRule="auto"/>
        <w:rPr>
          <w:rFonts w:ascii="Calibri" w:eastAsia="Times New Roman" w:hAnsi="Calibri" w:cs="Calibri"/>
          <w:b/>
          <w:sz w:val="24"/>
          <w:szCs w:val="24"/>
          <w:u w:val="single"/>
          <w:lang w:eastAsia="pt-PT"/>
        </w:rPr>
      </w:pPr>
    </w:p>
    <w:p w:rsidR="00711F46" w:rsidRPr="006E04A4" w:rsidRDefault="00711F46" w:rsidP="00711F46">
      <w:pPr>
        <w:spacing w:after="0" w:line="240" w:lineRule="auto"/>
        <w:rPr>
          <w:rFonts w:ascii="Calibri" w:eastAsia="Times New Roman" w:hAnsi="Calibri" w:cs="Calibri"/>
          <w:b/>
          <w:sz w:val="24"/>
          <w:szCs w:val="24"/>
          <w:u w:val="single"/>
          <w:lang w:eastAsia="pt-PT"/>
        </w:rPr>
      </w:pPr>
    </w:p>
    <w:p w:rsidR="00711F46" w:rsidRPr="006E04A4" w:rsidRDefault="00711F46" w:rsidP="00711F46">
      <w:pPr>
        <w:spacing w:after="0" w:line="360" w:lineRule="auto"/>
        <w:rPr>
          <w:rFonts w:ascii="Calibri" w:eastAsia="Times New Roman" w:hAnsi="Calibri" w:cs="Calibri"/>
          <w:b/>
          <w:sz w:val="24"/>
          <w:szCs w:val="24"/>
          <w:u w:val="single"/>
          <w:lang w:eastAsia="pt-PT"/>
        </w:rPr>
      </w:pPr>
      <w:r w:rsidRPr="006E04A4">
        <w:rPr>
          <w:rFonts w:ascii="Calibri" w:eastAsia="Times New Roman" w:hAnsi="Calibri" w:cs="Calibri"/>
          <w:b/>
          <w:sz w:val="24"/>
          <w:szCs w:val="24"/>
          <w:u w:val="single"/>
          <w:lang w:eastAsia="pt-PT"/>
        </w:rPr>
        <w:t>Edifício Sede</w:t>
      </w:r>
    </w:p>
    <w:p w:rsidR="00711F46" w:rsidRPr="006E04A4" w:rsidRDefault="00711F46" w:rsidP="00711F46">
      <w:pPr>
        <w:spacing w:before="240" w:after="60" w:line="360" w:lineRule="auto"/>
        <w:outlineLvl w:val="5"/>
        <w:rPr>
          <w:rFonts w:ascii="Calibri" w:eastAsia="Times New Roman" w:hAnsi="Calibri" w:cs="Calibri"/>
          <w:b/>
          <w:bCs/>
          <w:sz w:val="24"/>
          <w:szCs w:val="24"/>
          <w:lang w:eastAsia="pt-PT"/>
        </w:rPr>
      </w:pPr>
      <w:r>
        <w:rPr>
          <w:rFonts w:ascii="Calibri" w:eastAsia="Times New Roman" w:hAnsi="Calibri" w:cs="Calibri"/>
          <w:b/>
          <w:bCs/>
          <w:sz w:val="24"/>
          <w:szCs w:val="24"/>
          <w:lang w:eastAsia="pt-PT"/>
        </w:rPr>
        <w:t>Praça Gonçalo Trancoso 4</w:t>
      </w:r>
    </w:p>
    <w:p w:rsidR="00711F46" w:rsidRPr="006E04A4" w:rsidRDefault="00711F46" w:rsidP="00711F46">
      <w:pPr>
        <w:spacing w:after="0" w:line="360" w:lineRule="auto"/>
        <w:rPr>
          <w:rFonts w:ascii="Calibri" w:eastAsia="Times New Roman" w:hAnsi="Calibri" w:cs="Calibri"/>
          <w:sz w:val="24"/>
          <w:szCs w:val="24"/>
          <w:lang w:eastAsia="pt-PT"/>
        </w:rPr>
      </w:pPr>
      <w:r>
        <w:rPr>
          <w:rFonts w:ascii="Calibri" w:eastAsia="Times New Roman" w:hAnsi="Calibri" w:cs="Calibri"/>
          <w:sz w:val="24"/>
          <w:szCs w:val="24"/>
          <w:lang w:eastAsia="pt-PT"/>
        </w:rPr>
        <w:t>1700</w:t>
      </w:r>
      <w:r w:rsidRPr="006E04A4">
        <w:rPr>
          <w:rFonts w:ascii="Calibri" w:eastAsia="Times New Roman" w:hAnsi="Calibri" w:cs="Calibri"/>
          <w:sz w:val="24"/>
          <w:szCs w:val="24"/>
          <w:lang w:eastAsia="pt-PT"/>
        </w:rPr>
        <w:t xml:space="preserve"> </w:t>
      </w:r>
      <w:r>
        <w:rPr>
          <w:rFonts w:ascii="Calibri" w:eastAsia="Times New Roman" w:hAnsi="Calibri" w:cs="Calibri"/>
          <w:sz w:val="24"/>
          <w:szCs w:val="24"/>
          <w:lang w:eastAsia="pt-PT"/>
        </w:rPr>
        <w:t>–</w:t>
      </w:r>
      <w:r w:rsidRPr="006E04A4">
        <w:rPr>
          <w:rFonts w:ascii="Calibri" w:eastAsia="Times New Roman" w:hAnsi="Calibri" w:cs="Calibri"/>
          <w:sz w:val="24"/>
          <w:szCs w:val="24"/>
          <w:lang w:eastAsia="pt-PT"/>
        </w:rPr>
        <w:t xml:space="preserve"> </w:t>
      </w:r>
      <w:r>
        <w:rPr>
          <w:rFonts w:ascii="Calibri" w:eastAsia="Times New Roman" w:hAnsi="Calibri" w:cs="Calibri"/>
          <w:sz w:val="24"/>
          <w:szCs w:val="24"/>
          <w:lang w:eastAsia="pt-PT"/>
        </w:rPr>
        <w:t>220 Lisboa</w:t>
      </w:r>
    </w:p>
    <w:p w:rsidR="00711F46" w:rsidRPr="006E04A4" w:rsidRDefault="00711F46" w:rsidP="00711F46">
      <w:pPr>
        <w:spacing w:after="0" w:line="360" w:lineRule="auto"/>
        <w:rPr>
          <w:rFonts w:ascii="Calibri" w:eastAsia="Times New Roman" w:hAnsi="Calibri" w:cs="Calibri"/>
          <w:sz w:val="24"/>
          <w:szCs w:val="24"/>
          <w:lang w:eastAsia="pt-PT"/>
        </w:rPr>
      </w:pPr>
      <w:r w:rsidRPr="006E04A4">
        <w:rPr>
          <w:rFonts w:ascii="Calibri" w:eastAsia="Times New Roman" w:hAnsi="Calibri" w:cs="Calibri"/>
          <w:b/>
          <w:sz w:val="24"/>
          <w:szCs w:val="24"/>
          <w:lang w:eastAsia="pt-PT"/>
        </w:rPr>
        <w:t>Telefone</w:t>
      </w:r>
      <w:r w:rsidRPr="006E04A4">
        <w:rPr>
          <w:rFonts w:ascii="Calibri" w:eastAsia="Times New Roman" w:hAnsi="Calibri" w:cs="Calibri"/>
          <w:sz w:val="24"/>
          <w:szCs w:val="24"/>
          <w:lang w:eastAsia="pt-PT"/>
        </w:rPr>
        <w:t xml:space="preserve">: </w:t>
      </w:r>
      <w:r w:rsidRPr="006E04A4">
        <w:rPr>
          <w:rFonts w:ascii="Calibri" w:eastAsia="Times New Roman" w:hAnsi="Calibri" w:cs="Calibri"/>
          <w:sz w:val="24"/>
          <w:szCs w:val="24"/>
          <w:lang w:eastAsia="pt-PT"/>
        </w:rPr>
        <w:tab/>
        <w:t xml:space="preserve">21 </w:t>
      </w:r>
      <w:r>
        <w:rPr>
          <w:rFonts w:ascii="Calibri" w:eastAsia="Times New Roman" w:hAnsi="Calibri" w:cs="Calibri"/>
          <w:sz w:val="24"/>
          <w:szCs w:val="24"/>
          <w:lang w:eastAsia="pt-PT"/>
        </w:rPr>
        <w:t>796 97 27</w:t>
      </w:r>
    </w:p>
    <w:p w:rsidR="00711F46" w:rsidRDefault="00711F46" w:rsidP="00711F46">
      <w:pPr>
        <w:spacing w:after="0" w:line="360" w:lineRule="auto"/>
        <w:rPr>
          <w:rFonts w:ascii="Calibri" w:eastAsia="Times New Roman" w:hAnsi="Calibri" w:cs="Calibri"/>
          <w:b/>
          <w:sz w:val="24"/>
          <w:szCs w:val="24"/>
          <w:u w:val="single"/>
          <w:lang w:eastAsia="pt-PT"/>
        </w:rPr>
      </w:pPr>
      <w:r w:rsidRPr="00CB23C8">
        <w:rPr>
          <w:rFonts w:ascii="Calibri" w:eastAsia="Times New Roman" w:hAnsi="Calibri" w:cs="Calibri"/>
          <w:b/>
          <w:sz w:val="24"/>
          <w:szCs w:val="24"/>
          <w:lang w:eastAsia="pt-PT"/>
        </w:rPr>
        <w:t xml:space="preserve">Email: </w:t>
      </w:r>
      <w:hyperlink r:id="rId8" w:history="1">
        <w:r w:rsidR="00B761F0" w:rsidRPr="00983F48">
          <w:rPr>
            <w:rStyle w:val="Hiperligao"/>
            <w:rFonts w:ascii="Calibri" w:eastAsia="Times New Roman" w:hAnsi="Calibri" w:cs="Calibri"/>
            <w:b/>
            <w:sz w:val="24"/>
            <w:szCs w:val="24"/>
            <w:lang w:eastAsia="pt-PT"/>
          </w:rPr>
          <w:t>mcs.insp@gmail.com</w:t>
        </w:r>
      </w:hyperlink>
    </w:p>
    <w:p w:rsidR="00B761F0" w:rsidRPr="00CB23C8" w:rsidRDefault="00B761F0" w:rsidP="00711F46">
      <w:pPr>
        <w:spacing w:after="0" w:line="360" w:lineRule="auto"/>
        <w:rPr>
          <w:rFonts w:ascii="Calibri" w:eastAsia="Times New Roman" w:hAnsi="Calibri" w:cs="Calibri"/>
          <w:b/>
          <w:sz w:val="24"/>
          <w:szCs w:val="24"/>
          <w:lang w:eastAsia="pt-PT"/>
        </w:rPr>
      </w:pPr>
      <w:r>
        <w:rPr>
          <w:rFonts w:ascii="Calibri" w:eastAsia="Times New Roman" w:hAnsi="Calibri" w:cs="Calibri"/>
          <w:b/>
          <w:sz w:val="24"/>
          <w:szCs w:val="24"/>
          <w:u w:val="single"/>
          <w:lang w:eastAsia="pt-PT"/>
        </w:rPr>
        <w:t>Email para pagamentos: pagamentos.insp@gmail.com</w:t>
      </w:r>
    </w:p>
    <w:p w:rsidR="00711F46" w:rsidRPr="00144C8F" w:rsidRDefault="00711F46" w:rsidP="00711F46">
      <w:pPr>
        <w:spacing w:after="0" w:line="360" w:lineRule="auto"/>
        <w:rPr>
          <w:rFonts w:ascii="Calibri" w:eastAsia="Times New Roman" w:hAnsi="Calibri" w:cs="Calibri"/>
          <w:b/>
          <w:sz w:val="24"/>
          <w:szCs w:val="24"/>
          <w:lang w:val="en-US" w:eastAsia="pt-PT"/>
        </w:rPr>
      </w:pPr>
      <w:r w:rsidRPr="00144C8F">
        <w:rPr>
          <w:rFonts w:ascii="Calibri" w:eastAsia="Times New Roman" w:hAnsi="Calibri" w:cs="Calibri"/>
          <w:b/>
          <w:sz w:val="24"/>
          <w:szCs w:val="24"/>
          <w:lang w:val="en-US" w:eastAsia="pt-PT"/>
        </w:rPr>
        <w:t xml:space="preserve">Site: </w:t>
      </w:r>
      <w:r>
        <w:rPr>
          <w:rFonts w:ascii="Calibri" w:eastAsia="Times New Roman" w:hAnsi="Calibri" w:cs="Calibri"/>
          <w:b/>
          <w:sz w:val="24"/>
          <w:szCs w:val="24"/>
          <w:lang w:val="en-US" w:eastAsia="pt-PT"/>
        </w:rPr>
        <w:t xml:space="preserve"> </w:t>
      </w:r>
      <w:r w:rsidRPr="00144C8F">
        <w:rPr>
          <w:rFonts w:ascii="Calibri" w:eastAsia="Times New Roman" w:hAnsi="Calibri" w:cs="Calibri"/>
          <w:b/>
          <w:sz w:val="24"/>
          <w:szCs w:val="24"/>
          <w:u w:val="single"/>
          <w:lang w:val="en-US" w:eastAsia="pt-PT"/>
        </w:rPr>
        <w:t>www.infantarionspurificacao.net</w:t>
      </w:r>
    </w:p>
    <w:p w:rsidR="008314EF" w:rsidRPr="00EF4539" w:rsidRDefault="008314EF" w:rsidP="003955FF">
      <w:pPr>
        <w:spacing w:after="0" w:line="240" w:lineRule="auto"/>
        <w:rPr>
          <w:lang w:val="en-US"/>
        </w:rPr>
      </w:pPr>
    </w:p>
    <w:sectPr w:rsidR="008314EF" w:rsidRPr="00EF4539" w:rsidSect="00AE244B">
      <w:headerReference w:type="default" r:id="rId9"/>
      <w:footerReference w:type="default" r:id="rId10"/>
      <w:pgSz w:w="11906" w:h="16838"/>
      <w:pgMar w:top="993" w:right="127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C7" w:rsidRDefault="007D71C7">
      <w:pPr>
        <w:spacing w:after="0" w:line="240" w:lineRule="auto"/>
      </w:pPr>
      <w:r>
        <w:separator/>
      </w:r>
    </w:p>
  </w:endnote>
  <w:endnote w:type="continuationSeparator" w:id="0">
    <w:p w:rsidR="007D71C7" w:rsidRDefault="007D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FF" w:rsidRDefault="00FA54FF">
    <w:pPr>
      <w:pStyle w:val="Rodap"/>
    </w:pPr>
  </w:p>
  <w:p w:rsidR="00FA54FF" w:rsidRDefault="00FA54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C7" w:rsidRDefault="007D71C7">
      <w:pPr>
        <w:spacing w:after="0" w:line="240" w:lineRule="auto"/>
      </w:pPr>
      <w:r>
        <w:separator/>
      </w:r>
    </w:p>
  </w:footnote>
  <w:footnote w:type="continuationSeparator" w:id="0">
    <w:p w:rsidR="007D71C7" w:rsidRDefault="007D7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FF" w:rsidRDefault="00FA54FF">
    <w:pPr>
      <w:pStyle w:val="Cabealho"/>
    </w:pPr>
  </w:p>
  <w:p w:rsidR="00FA54FF" w:rsidRPr="00A0414D" w:rsidRDefault="00FA54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8F9"/>
    <w:multiLevelType w:val="hybridMultilevel"/>
    <w:tmpl w:val="3ABE14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66618E1"/>
    <w:multiLevelType w:val="hybridMultilevel"/>
    <w:tmpl w:val="29AAC77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B2C4D78"/>
    <w:multiLevelType w:val="multilevel"/>
    <w:tmpl w:val="E92029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3D34C1"/>
    <w:multiLevelType w:val="hybridMultilevel"/>
    <w:tmpl w:val="31E6D27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04724CD"/>
    <w:multiLevelType w:val="hybridMultilevel"/>
    <w:tmpl w:val="BAFAB9D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1076B27"/>
    <w:multiLevelType w:val="hybridMultilevel"/>
    <w:tmpl w:val="129AE81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44F5941"/>
    <w:multiLevelType w:val="hybridMultilevel"/>
    <w:tmpl w:val="C14C200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7D32764"/>
    <w:multiLevelType w:val="hybridMultilevel"/>
    <w:tmpl w:val="A816EC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A8B7D0F"/>
    <w:multiLevelType w:val="hybridMultilevel"/>
    <w:tmpl w:val="153AA6B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E43191D"/>
    <w:multiLevelType w:val="hybridMultilevel"/>
    <w:tmpl w:val="FBDEFEC6"/>
    <w:lvl w:ilvl="0" w:tplc="715AF3A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F8D0B59"/>
    <w:multiLevelType w:val="hybridMultilevel"/>
    <w:tmpl w:val="CF3CE3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2BD53B5"/>
    <w:multiLevelType w:val="hybridMultilevel"/>
    <w:tmpl w:val="1B5863A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58A5D96"/>
    <w:multiLevelType w:val="multilevel"/>
    <w:tmpl w:val="2ED0272A"/>
    <w:lvl w:ilvl="0">
      <w:start w:val="1"/>
      <w:numFmt w:val="decimal"/>
      <w:lvlText w:val="3.%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b w:val="0"/>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3" w15:restartNumberingAfterBreak="0">
    <w:nsid w:val="2BF101C7"/>
    <w:multiLevelType w:val="hybridMultilevel"/>
    <w:tmpl w:val="C232692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C324847"/>
    <w:multiLevelType w:val="hybridMultilevel"/>
    <w:tmpl w:val="9CF62F94"/>
    <w:lvl w:ilvl="0" w:tplc="F7B0C510">
      <w:start w:val="1"/>
      <w:numFmt w:val="lowerLetter"/>
      <w:lvlText w:val="%1)"/>
      <w:lvlJc w:val="left"/>
      <w:pPr>
        <w:ind w:left="1200" w:hanging="360"/>
      </w:pPr>
      <w:rPr>
        <w:rFonts w:hint="default"/>
      </w:rPr>
    </w:lvl>
    <w:lvl w:ilvl="1" w:tplc="08160019" w:tentative="1">
      <w:start w:val="1"/>
      <w:numFmt w:val="lowerLetter"/>
      <w:lvlText w:val="%2."/>
      <w:lvlJc w:val="left"/>
      <w:pPr>
        <w:ind w:left="1920" w:hanging="360"/>
      </w:pPr>
    </w:lvl>
    <w:lvl w:ilvl="2" w:tplc="0816001B" w:tentative="1">
      <w:start w:val="1"/>
      <w:numFmt w:val="lowerRoman"/>
      <w:lvlText w:val="%3."/>
      <w:lvlJc w:val="right"/>
      <w:pPr>
        <w:ind w:left="2640" w:hanging="180"/>
      </w:pPr>
    </w:lvl>
    <w:lvl w:ilvl="3" w:tplc="0816000F" w:tentative="1">
      <w:start w:val="1"/>
      <w:numFmt w:val="decimal"/>
      <w:lvlText w:val="%4."/>
      <w:lvlJc w:val="left"/>
      <w:pPr>
        <w:ind w:left="3360" w:hanging="360"/>
      </w:pPr>
    </w:lvl>
    <w:lvl w:ilvl="4" w:tplc="08160019" w:tentative="1">
      <w:start w:val="1"/>
      <w:numFmt w:val="lowerLetter"/>
      <w:lvlText w:val="%5."/>
      <w:lvlJc w:val="left"/>
      <w:pPr>
        <w:ind w:left="4080" w:hanging="360"/>
      </w:pPr>
    </w:lvl>
    <w:lvl w:ilvl="5" w:tplc="0816001B" w:tentative="1">
      <w:start w:val="1"/>
      <w:numFmt w:val="lowerRoman"/>
      <w:lvlText w:val="%6."/>
      <w:lvlJc w:val="right"/>
      <w:pPr>
        <w:ind w:left="4800" w:hanging="180"/>
      </w:pPr>
    </w:lvl>
    <w:lvl w:ilvl="6" w:tplc="0816000F" w:tentative="1">
      <w:start w:val="1"/>
      <w:numFmt w:val="decimal"/>
      <w:lvlText w:val="%7."/>
      <w:lvlJc w:val="left"/>
      <w:pPr>
        <w:ind w:left="5520" w:hanging="360"/>
      </w:pPr>
    </w:lvl>
    <w:lvl w:ilvl="7" w:tplc="08160019" w:tentative="1">
      <w:start w:val="1"/>
      <w:numFmt w:val="lowerLetter"/>
      <w:lvlText w:val="%8."/>
      <w:lvlJc w:val="left"/>
      <w:pPr>
        <w:ind w:left="6240" w:hanging="360"/>
      </w:pPr>
    </w:lvl>
    <w:lvl w:ilvl="8" w:tplc="0816001B" w:tentative="1">
      <w:start w:val="1"/>
      <w:numFmt w:val="lowerRoman"/>
      <w:lvlText w:val="%9."/>
      <w:lvlJc w:val="right"/>
      <w:pPr>
        <w:ind w:left="6960" w:hanging="180"/>
      </w:pPr>
    </w:lvl>
  </w:abstractNum>
  <w:abstractNum w:abstractNumId="15" w15:restartNumberingAfterBreak="0">
    <w:nsid w:val="30F902DF"/>
    <w:multiLevelType w:val="hybridMultilevel"/>
    <w:tmpl w:val="07C46170"/>
    <w:lvl w:ilvl="0" w:tplc="9BE2DC44">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7BC7782"/>
    <w:multiLevelType w:val="hybridMultilevel"/>
    <w:tmpl w:val="23025E6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B6A0348"/>
    <w:multiLevelType w:val="hybridMultilevel"/>
    <w:tmpl w:val="2264C08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BD65240"/>
    <w:multiLevelType w:val="hybridMultilevel"/>
    <w:tmpl w:val="27F8DA22"/>
    <w:lvl w:ilvl="0" w:tplc="54FEE998">
      <w:start w:val="1"/>
      <w:numFmt w:val="lowerLetter"/>
      <w:lvlText w:val="%1)"/>
      <w:lvlJc w:val="left"/>
      <w:pPr>
        <w:ind w:left="927" w:hanging="360"/>
      </w:pPr>
    </w:lvl>
    <w:lvl w:ilvl="1" w:tplc="08160019">
      <w:start w:val="1"/>
      <w:numFmt w:val="lowerLetter"/>
      <w:lvlText w:val="%2."/>
      <w:lvlJc w:val="left"/>
      <w:pPr>
        <w:ind w:left="1647" w:hanging="360"/>
      </w:pPr>
    </w:lvl>
    <w:lvl w:ilvl="2" w:tplc="0816001B">
      <w:start w:val="1"/>
      <w:numFmt w:val="lowerRoman"/>
      <w:lvlText w:val="%3."/>
      <w:lvlJc w:val="right"/>
      <w:pPr>
        <w:ind w:left="2367" w:hanging="180"/>
      </w:pPr>
    </w:lvl>
    <w:lvl w:ilvl="3" w:tplc="0816000F">
      <w:start w:val="1"/>
      <w:numFmt w:val="decimal"/>
      <w:lvlText w:val="%4."/>
      <w:lvlJc w:val="left"/>
      <w:pPr>
        <w:ind w:left="3087" w:hanging="360"/>
      </w:pPr>
    </w:lvl>
    <w:lvl w:ilvl="4" w:tplc="08160019">
      <w:start w:val="1"/>
      <w:numFmt w:val="lowerLetter"/>
      <w:lvlText w:val="%5."/>
      <w:lvlJc w:val="left"/>
      <w:pPr>
        <w:ind w:left="3807" w:hanging="360"/>
      </w:pPr>
    </w:lvl>
    <w:lvl w:ilvl="5" w:tplc="0816001B">
      <w:start w:val="1"/>
      <w:numFmt w:val="lowerRoman"/>
      <w:lvlText w:val="%6."/>
      <w:lvlJc w:val="right"/>
      <w:pPr>
        <w:ind w:left="4527" w:hanging="180"/>
      </w:pPr>
    </w:lvl>
    <w:lvl w:ilvl="6" w:tplc="0816000F">
      <w:start w:val="1"/>
      <w:numFmt w:val="decimal"/>
      <w:lvlText w:val="%7."/>
      <w:lvlJc w:val="left"/>
      <w:pPr>
        <w:ind w:left="5247" w:hanging="360"/>
      </w:pPr>
    </w:lvl>
    <w:lvl w:ilvl="7" w:tplc="08160019">
      <w:start w:val="1"/>
      <w:numFmt w:val="lowerLetter"/>
      <w:lvlText w:val="%8."/>
      <w:lvlJc w:val="left"/>
      <w:pPr>
        <w:ind w:left="5967" w:hanging="360"/>
      </w:pPr>
    </w:lvl>
    <w:lvl w:ilvl="8" w:tplc="0816001B">
      <w:start w:val="1"/>
      <w:numFmt w:val="lowerRoman"/>
      <w:lvlText w:val="%9."/>
      <w:lvlJc w:val="right"/>
      <w:pPr>
        <w:ind w:left="6687" w:hanging="180"/>
      </w:pPr>
    </w:lvl>
  </w:abstractNum>
  <w:abstractNum w:abstractNumId="19" w15:restartNumberingAfterBreak="0">
    <w:nsid w:val="418011A8"/>
    <w:multiLevelType w:val="hybridMultilevel"/>
    <w:tmpl w:val="12AC8DB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2A449CA"/>
    <w:multiLevelType w:val="hybridMultilevel"/>
    <w:tmpl w:val="48262F9A"/>
    <w:lvl w:ilvl="0" w:tplc="32567D88">
      <w:start w:val="1"/>
      <w:numFmt w:val="lowerLetter"/>
      <w:lvlText w:val="%1)"/>
      <w:lvlJc w:val="left"/>
      <w:pPr>
        <w:ind w:left="1364" w:hanging="360"/>
      </w:pPr>
      <w:rPr>
        <w:rFonts w:hint="default"/>
      </w:rPr>
    </w:lvl>
    <w:lvl w:ilvl="1" w:tplc="08160019" w:tentative="1">
      <w:start w:val="1"/>
      <w:numFmt w:val="lowerLetter"/>
      <w:lvlText w:val="%2."/>
      <w:lvlJc w:val="left"/>
      <w:pPr>
        <w:ind w:left="2084" w:hanging="360"/>
      </w:pPr>
    </w:lvl>
    <w:lvl w:ilvl="2" w:tplc="0816001B" w:tentative="1">
      <w:start w:val="1"/>
      <w:numFmt w:val="lowerRoman"/>
      <w:lvlText w:val="%3."/>
      <w:lvlJc w:val="right"/>
      <w:pPr>
        <w:ind w:left="2804" w:hanging="180"/>
      </w:pPr>
    </w:lvl>
    <w:lvl w:ilvl="3" w:tplc="0816000F" w:tentative="1">
      <w:start w:val="1"/>
      <w:numFmt w:val="decimal"/>
      <w:lvlText w:val="%4."/>
      <w:lvlJc w:val="left"/>
      <w:pPr>
        <w:ind w:left="3524" w:hanging="360"/>
      </w:pPr>
    </w:lvl>
    <w:lvl w:ilvl="4" w:tplc="08160019" w:tentative="1">
      <w:start w:val="1"/>
      <w:numFmt w:val="lowerLetter"/>
      <w:lvlText w:val="%5."/>
      <w:lvlJc w:val="left"/>
      <w:pPr>
        <w:ind w:left="4244" w:hanging="360"/>
      </w:pPr>
    </w:lvl>
    <w:lvl w:ilvl="5" w:tplc="0816001B" w:tentative="1">
      <w:start w:val="1"/>
      <w:numFmt w:val="lowerRoman"/>
      <w:lvlText w:val="%6."/>
      <w:lvlJc w:val="right"/>
      <w:pPr>
        <w:ind w:left="4964" w:hanging="180"/>
      </w:pPr>
    </w:lvl>
    <w:lvl w:ilvl="6" w:tplc="0816000F" w:tentative="1">
      <w:start w:val="1"/>
      <w:numFmt w:val="decimal"/>
      <w:lvlText w:val="%7."/>
      <w:lvlJc w:val="left"/>
      <w:pPr>
        <w:ind w:left="5684" w:hanging="360"/>
      </w:pPr>
    </w:lvl>
    <w:lvl w:ilvl="7" w:tplc="08160019" w:tentative="1">
      <w:start w:val="1"/>
      <w:numFmt w:val="lowerLetter"/>
      <w:lvlText w:val="%8."/>
      <w:lvlJc w:val="left"/>
      <w:pPr>
        <w:ind w:left="6404" w:hanging="360"/>
      </w:pPr>
    </w:lvl>
    <w:lvl w:ilvl="8" w:tplc="0816001B" w:tentative="1">
      <w:start w:val="1"/>
      <w:numFmt w:val="lowerRoman"/>
      <w:lvlText w:val="%9."/>
      <w:lvlJc w:val="right"/>
      <w:pPr>
        <w:ind w:left="7124" w:hanging="180"/>
      </w:pPr>
    </w:lvl>
  </w:abstractNum>
  <w:abstractNum w:abstractNumId="21" w15:restartNumberingAfterBreak="0">
    <w:nsid w:val="433210B7"/>
    <w:multiLevelType w:val="hybridMultilevel"/>
    <w:tmpl w:val="E9DC50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70E286F"/>
    <w:multiLevelType w:val="hybridMultilevel"/>
    <w:tmpl w:val="2242ADC4"/>
    <w:lvl w:ilvl="0" w:tplc="BF2214D0">
      <w:start w:val="1"/>
      <w:numFmt w:val="decimal"/>
      <w:lvlText w:val="%1"/>
      <w:lvlJc w:val="left"/>
      <w:pPr>
        <w:ind w:left="644" w:hanging="360"/>
      </w:pPr>
      <w:rPr>
        <w:rFonts w:ascii="Calibri" w:eastAsia="Times New Roman" w:hAnsi="Calibri" w:cs="Arial"/>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3" w15:restartNumberingAfterBreak="0">
    <w:nsid w:val="4AC52C6A"/>
    <w:multiLevelType w:val="hybridMultilevel"/>
    <w:tmpl w:val="1EB8E774"/>
    <w:lvl w:ilvl="0" w:tplc="F0A0DF08">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BA65BAC"/>
    <w:multiLevelType w:val="hybridMultilevel"/>
    <w:tmpl w:val="C7FA6BF6"/>
    <w:lvl w:ilvl="0" w:tplc="B5226980">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5" w15:restartNumberingAfterBreak="0">
    <w:nsid w:val="4FB10146"/>
    <w:multiLevelType w:val="hybridMultilevel"/>
    <w:tmpl w:val="337C84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17F392D"/>
    <w:multiLevelType w:val="multilevel"/>
    <w:tmpl w:val="CA386BE2"/>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21E089A"/>
    <w:multiLevelType w:val="hybridMultilevel"/>
    <w:tmpl w:val="71C05B4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4D36783"/>
    <w:multiLevelType w:val="hybridMultilevel"/>
    <w:tmpl w:val="BBDA3F4A"/>
    <w:lvl w:ilvl="0" w:tplc="34947FA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9" w15:restartNumberingAfterBreak="0">
    <w:nsid w:val="56DD263F"/>
    <w:multiLevelType w:val="hybridMultilevel"/>
    <w:tmpl w:val="423C6F02"/>
    <w:lvl w:ilvl="0" w:tplc="272075F8">
      <w:start w:val="1"/>
      <w:numFmt w:val="lowerLetter"/>
      <w:lvlText w:val="%1)"/>
      <w:lvlJc w:val="left"/>
      <w:pPr>
        <w:ind w:left="1004" w:hanging="360"/>
      </w:pPr>
      <w:rPr>
        <w:rFonts w:hint="default"/>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0" w15:restartNumberingAfterBreak="0">
    <w:nsid w:val="575C3E27"/>
    <w:multiLevelType w:val="hybridMultilevel"/>
    <w:tmpl w:val="4DCC1CA8"/>
    <w:lvl w:ilvl="0" w:tplc="0FD84040">
      <w:start w:val="1"/>
      <w:numFmt w:val="lowerLetter"/>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1" w15:restartNumberingAfterBreak="0">
    <w:nsid w:val="58520E7A"/>
    <w:multiLevelType w:val="hybridMultilevel"/>
    <w:tmpl w:val="030C1B4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D042E92"/>
    <w:multiLevelType w:val="hybridMultilevel"/>
    <w:tmpl w:val="83EC5E5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6DE1F78"/>
    <w:multiLevelType w:val="hybridMultilevel"/>
    <w:tmpl w:val="C6F2B5D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783594C"/>
    <w:multiLevelType w:val="hybridMultilevel"/>
    <w:tmpl w:val="1AAEDB2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B27024F"/>
    <w:multiLevelType w:val="hybridMultilevel"/>
    <w:tmpl w:val="F25A1BA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E533496"/>
    <w:multiLevelType w:val="multilevel"/>
    <w:tmpl w:val="75B059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203284F"/>
    <w:multiLevelType w:val="hybridMultilevel"/>
    <w:tmpl w:val="16F4D38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2B5681C"/>
    <w:multiLevelType w:val="hybridMultilevel"/>
    <w:tmpl w:val="90E08D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31D7E74"/>
    <w:multiLevelType w:val="hybridMultilevel"/>
    <w:tmpl w:val="1130DB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3FC625F"/>
    <w:multiLevelType w:val="hybridMultilevel"/>
    <w:tmpl w:val="C7CEE60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4301EC7"/>
    <w:multiLevelType w:val="hybridMultilevel"/>
    <w:tmpl w:val="BD947E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6AA18E4"/>
    <w:multiLevelType w:val="hybridMultilevel"/>
    <w:tmpl w:val="309E628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8826FD3"/>
    <w:multiLevelType w:val="hybridMultilevel"/>
    <w:tmpl w:val="9306C0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8C60396"/>
    <w:multiLevelType w:val="hybridMultilevel"/>
    <w:tmpl w:val="A39C11A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7E6D72E5"/>
    <w:multiLevelType w:val="hybridMultilevel"/>
    <w:tmpl w:val="3AE6D62E"/>
    <w:lvl w:ilvl="0" w:tplc="97B8F39C">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6" w15:restartNumberingAfterBreak="0">
    <w:nsid w:val="7E8457E4"/>
    <w:multiLevelType w:val="hybridMultilevel"/>
    <w:tmpl w:val="B450E0B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7F150CB6"/>
    <w:multiLevelType w:val="hybridMultilevel"/>
    <w:tmpl w:val="5E182AF8"/>
    <w:lvl w:ilvl="0" w:tplc="1EB67DD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35"/>
  </w:num>
  <w:num w:numId="3">
    <w:abstractNumId w:val="8"/>
  </w:num>
  <w:num w:numId="4">
    <w:abstractNumId w:val="11"/>
  </w:num>
  <w:num w:numId="5">
    <w:abstractNumId w:val="31"/>
  </w:num>
  <w:num w:numId="6">
    <w:abstractNumId w:val="23"/>
  </w:num>
  <w:num w:numId="7">
    <w:abstractNumId w:val="38"/>
  </w:num>
  <w:num w:numId="8">
    <w:abstractNumId w:val="15"/>
  </w:num>
  <w:num w:numId="9">
    <w:abstractNumId w:val="37"/>
  </w:num>
  <w:num w:numId="10">
    <w:abstractNumId w:val="5"/>
  </w:num>
  <w:num w:numId="11">
    <w:abstractNumId w:val="34"/>
  </w:num>
  <w:num w:numId="12">
    <w:abstractNumId w:val="33"/>
  </w:num>
  <w:num w:numId="13">
    <w:abstractNumId w:val="42"/>
  </w:num>
  <w:num w:numId="14">
    <w:abstractNumId w:val="6"/>
  </w:num>
  <w:num w:numId="15">
    <w:abstractNumId w:val="1"/>
  </w:num>
  <w:num w:numId="16">
    <w:abstractNumId w:val="27"/>
  </w:num>
  <w:num w:numId="17">
    <w:abstractNumId w:val="13"/>
  </w:num>
  <w:num w:numId="18">
    <w:abstractNumId w:val="3"/>
  </w:num>
  <w:num w:numId="19">
    <w:abstractNumId w:val="25"/>
  </w:num>
  <w:num w:numId="20">
    <w:abstractNumId w:val="43"/>
  </w:num>
  <w:num w:numId="21">
    <w:abstractNumId w:val="39"/>
  </w:num>
  <w:num w:numId="22">
    <w:abstractNumId w:val="17"/>
  </w:num>
  <w:num w:numId="23">
    <w:abstractNumId w:val="32"/>
  </w:num>
  <w:num w:numId="24">
    <w:abstractNumId w:val="19"/>
  </w:num>
  <w:num w:numId="25">
    <w:abstractNumId w:val="36"/>
  </w:num>
  <w:num w:numId="26">
    <w:abstractNumId w:val="44"/>
  </w:num>
  <w:num w:numId="27">
    <w:abstractNumId w:val="12"/>
  </w:num>
  <w:num w:numId="28">
    <w:abstractNumId w:val="24"/>
  </w:num>
  <w:num w:numId="29">
    <w:abstractNumId w:val="30"/>
  </w:num>
  <w:num w:numId="30">
    <w:abstractNumId w:val="14"/>
  </w:num>
  <w:num w:numId="31">
    <w:abstractNumId w:val="40"/>
  </w:num>
  <w:num w:numId="32">
    <w:abstractNumId w:val="26"/>
  </w:num>
  <w:num w:numId="33">
    <w:abstractNumId w:val="46"/>
  </w:num>
  <w:num w:numId="34">
    <w:abstractNumId w:val="22"/>
  </w:num>
  <w:num w:numId="35">
    <w:abstractNumId w:val="4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
  </w:num>
  <w:num w:numId="40">
    <w:abstractNumId w:val="21"/>
  </w:num>
  <w:num w:numId="41">
    <w:abstractNumId w:val="28"/>
  </w:num>
  <w:num w:numId="42">
    <w:abstractNumId w:val="10"/>
  </w:num>
  <w:num w:numId="43">
    <w:abstractNumId w:val="4"/>
  </w:num>
  <w:num w:numId="44">
    <w:abstractNumId w:val="0"/>
  </w:num>
  <w:num w:numId="45">
    <w:abstractNumId w:val="9"/>
  </w:num>
  <w:num w:numId="46">
    <w:abstractNumId w:val="47"/>
  </w:num>
  <w:num w:numId="47">
    <w:abstractNumId w:val="29"/>
  </w:num>
  <w:num w:numId="48">
    <w:abstractNumId w:val="20"/>
  </w:num>
  <w:num w:numId="49">
    <w:abstractNumId w:val="4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A9"/>
    <w:rsid w:val="000239ED"/>
    <w:rsid w:val="00070F48"/>
    <w:rsid w:val="00123B97"/>
    <w:rsid w:val="00124D2E"/>
    <w:rsid w:val="00182FBB"/>
    <w:rsid w:val="00197E7A"/>
    <w:rsid w:val="001A139E"/>
    <w:rsid w:val="001C3BE9"/>
    <w:rsid w:val="001C6EDC"/>
    <w:rsid w:val="001E1666"/>
    <w:rsid w:val="00204EC3"/>
    <w:rsid w:val="00211053"/>
    <w:rsid w:val="002125D4"/>
    <w:rsid w:val="002211C5"/>
    <w:rsid w:val="0022169B"/>
    <w:rsid w:val="00235997"/>
    <w:rsid w:val="00244B78"/>
    <w:rsid w:val="002A5BD4"/>
    <w:rsid w:val="002A76C0"/>
    <w:rsid w:val="002E0A7E"/>
    <w:rsid w:val="00325AAB"/>
    <w:rsid w:val="0033131A"/>
    <w:rsid w:val="00363771"/>
    <w:rsid w:val="00375C36"/>
    <w:rsid w:val="00390DF8"/>
    <w:rsid w:val="003955FF"/>
    <w:rsid w:val="003B7C9F"/>
    <w:rsid w:val="003D0742"/>
    <w:rsid w:val="00445B9A"/>
    <w:rsid w:val="004A0C16"/>
    <w:rsid w:val="00515035"/>
    <w:rsid w:val="0053537B"/>
    <w:rsid w:val="00542C5E"/>
    <w:rsid w:val="00551BE8"/>
    <w:rsid w:val="005A386B"/>
    <w:rsid w:val="005C140C"/>
    <w:rsid w:val="005E6401"/>
    <w:rsid w:val="00614101"/>
    <w:rsid w:val="00634713"/>
    <w:rsid w:val="00642277"/>
    <w:rsid w:val="00696A0F"/>
    <w:rsid w:val="006A0DED"/>
    <w:rsid w:val="006C4DE7"/>
    <w:rsid w:val="006C5991"/>
    <w:rsid w:val="0070106A"/>
    <w:rsid w:val="0070770E"/>
    <w:rsid w:val="00711F46"/>
    <w:rsid w:val="007272B6"/>
    <w:rsid w:val="00736273"/>
    <w:rsid w:val="00752234"/>
    <w:rsid w:val="00796840"/>
    <w:rsid w:val="007A0087"/>
    <w:rsid w:val="007A18B2"/>
    <w:rsid w:val="007D71C7"/>
    <w:rsid w:val="008314EF"/>
    <w:rsid w:val="0086560C"/>
    <w:rsid w:val="00886723"/>
    <w:rsid w:val="008B136C"/>
    <w:rsid w:val="008C2D65"/>
    <w:rsid w:val="008C778A"/>
    <w:rsid w:val="008F1572"/>
    <w:rsid w:val="00924C46"/>
    <w:rsid w:val="0098603E"/>
    <w:rsid w:val="009F053A"/>
    <w:rsid w:val="009F3E10"/>
    <w:rsid w:val="009F7728"/>
    <w:rsid w:val="00A36313"/>
    <w:rsid w:val="00A91E04"/>
    <w:rsid w:val="00AA7E72"/>
    <w:rsid w:val="00AE09E3"/>
    <w:rsid w:val="00AE1888"/>
    <w:rsid w:val="00AE244B"/>
    <w:rsid w:val="00AF11EC"/>
    <w:rsid w:val="00B761F0"/>
    <w:rsid w:val="00BA06BC"/>
    <w:rsid w:val="00BD5172"/>
    <w:rsid w:val="00BF7324"/>
    <w:rsid w:val="00C32EDD"/>
    <w:rsid w:val="00C47C2E"/>
    <w:rsid w:val="00C91F85"/>
    <w:rsid w:val="00CA663C"/>
    <w:rsid w:val="00CB1B81"/>
    <w:rsid w:val="00CB23C8"/>
    <w:rsid w:val="00CF1E88"/>
    <w:rsid w:val="00D409E6"/>
    <w:rsid w:val="00D41BCD"/>
    <w:rsid w:val="00D57719"/>
    <w:rsid w:val="00D61FB2"/>
    <w:rsid w:val="00DE209D"/>
    <w:rsid w:val="00E03FA9"/>
    <w:rsid w:val="00E144C7"/>
    <w:rsid w:val="00EF33E7"/>
    <w:rsid w:val="00EF4539"/>
    <w:rsid w:val="00F05180"/>
    <w:rsid w:val="00F13D1F"/>
    <w:rsid w:val="00F456A5"/>
    <w:rsid w:val="00FA54FF"/>
    <w:rsid w:val="00FB5C44"/>
    <w:rsid w:val="00FC62DE"/>
    <w:rsid w:val="00FE5996"/>
    <w:rsid w:val="00FE753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84D8"/>
  <w15:docId w15:val="{64A19EF0-5409-4E6F-AB08-A7734AE6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E03FA9"/>
    <w:pPr>
      <w:tabs>
        <w:tab w:val="center" w:pos="4252"/>
        <w:tab w:val="right" w:pos="8504"/>
      </w:tabs>
      <w:spacing w:after="0" w:line="240" w:lineRule="auto"/>
    </w:pPr>
    <w:rPr>
      <w:rFonts w:ascii="Times New Roman" w:eastAsia="Times New Roman" w:hAnsi="Times New Roman" w:cs="Times New Roman"/>
      <w:sz w:val="24"/>
      <w:szCs w:val="24"/>
      <w:lang w:eastAsia="pt-PT"/>
    </w:rPr>
  </w:style>
  <w:style w:type="character" w:customStyle="1" w:styleId="CabealhoCarter">
    <w:name w:val="Cabeçalho Caráter"/>
    <w:basedOn w:val="Tipodeletrapredefinidodopargrafo"/>
    <w:link w:val="Cabealho"/>
    <w:uiPriority w:val="99"/>
    <w:rsid w:val="00E03FA9"/>
    <w:rPr>
      <w:rFonts w:ascii="Times New Roman" w:eastAsia="Times New Roman" w:hAnsi="Times New Roman" w:cs="Times New Roman"/>
      <w:sz w:val="24"/>
      <w:szCs w:val="24"/>
      <w:lang w:eastAsia="pt-PT"/>
    </w:rPr>
  </w:style>
  <w:style w:type="paragraph" w:styleId="Rodap">
    <w:name w:val="footer"/>
    <w:basedOn w:val="Normal"/>
    <w:link w:val="RodapCarter"/>
    <w:uiPriority w:val="99"/>
    <w:rsid w:val="00E03FA9"/>
    <w:pPr>
      <w:tabs>
        <w:tab w:val="center" w:pos="4252"/>
        <w:tab w:val="right" w:pos="8504"/>
      </w:tabs>
      <w:spacing w:after="0" w:line="240" w:lineRule="auto"/>
    </w:pPr>
    <w:rPr>
      <w:rFonts w:ascii="Times New Roman" w:eastAsia="Times New Roman" w:hAnsi="Times New Roman" w:cs="Times New Roman"/>
      <w:sz w:val="24"/>
      <w:szCs w:val="24"/>
      <w:lang w:eastAsia="pt-PT"/>
    </w:rPr>
  </w:style>
  <w:style w:type="character" w:customStyle="1" w:styleId="RodapCarter">
    <w:name w:val="Rodapé Caráter"/>
    <w:basedOn w:val="Tipodeletrapredefinidodopargrafo"/>
    <w:link w:val="Rodap"/>
    <w:uiPriority w:val="99"/>
    <w:rsid w:val="00E03FA9"/>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EF453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F4539"/>
    <w:rPr>
      <w:rFonts w:ascii="Tahoma" w:hAnsi="Tahoma" w:cs="Tahoma"/>
      <w:sz w:val="16"/>
      <w:szCs w:val="16"/>
    </w:rPr>
  </w:style>
  <w:style w:type="paragraph" w:styleId="PargrafodaLista">
    <w:name w:val="List Paragraph"/>
    <w:basedOn w:val="Normal"/>
    <w:uiPriority w:val="34"/>
    <w:qFormat/>
    <w:rsid w:val="0070106A"/>
    <w:pPr>
      <w:spacing w:after="0" w:line="240" w:lineRule="auto"/>
      <w:ind w:left="708"/>
    </w:pPr>
    <w:rPr>
      <w:rFonts w:ascii="Times New Roman" w:eastAsia="Times New Roman" w:hAnsi="Times New Roman" w:cs="Times New Roman"/>
      <w:sz w:val="24"/>
      <w:szCs w:val="24"/>
      <w:lang w:eastAsia="pt-PT"/>
    </w:rPr>
  </w:style>
  <w:style w:type="character" w:styleId="Hiperligao">
    <w:name w:val="Hyperlink"/>
    <w:rsid w:val="00211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s.insp@gmail.com" TargetMode="External"/><Relationship Id="rId3" Type="http://schemas.openxmlformats.org/officeDocument/2006/relationships/settings" Target="settings.xml"/><Relationship Id="rId7" Type="http://schemas.openxmlformats.org/officeDocument/2006/relationships/hyperlink" Target="mailto:pagamentos.ins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4578</Words>
  <Characters>24726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W10</cp:lastModifiedBy>
  <cp:revision>8</cp:revision>
  <dcterms:created xsi:type="dcterms:W3CDTF">2020-01-10T08:50:00Z</dcterms:created>
  <dcterms:modified xsi:type="dcterms:W3CDTF">2020-01-13T22:50:00Z</dcterms:modified>
</cp:coreProperties>
</file>